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80" w:rsidRDefault="00BE4204" w:rsidP="00A636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FFCC"/>
        <w:rPr>
          <w:b/>
          <w:sz w:val="52"/>
          <w:szCs w:val="52"/>
        </w:rPr>
      </w:pPr>
      <w:r w:rsidRPr="00BE4204">
        <w:rPr>
          <w:rFonts w:ascii="Times New Roman" w:hAnsi="Times New Roman" w:cs="Times New Roman"/>
          <w:color w:val="000000" w:themeColor="text1"/>
          <w:sz w:val="24"/>
          <w:szCs w:val="24"/>
        </w:rPr>
        <w:t>EP17-</w:t>
      </w:r>
      <w:r w:rsidR="002326A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color w:val="0000FF"/>
        </w:rPr>
        <w:t xml:space="preserve">      </w:t>
      </w:r>
      <w:r w:rsidR="00A63680">
        <w:rPr>
          <w:noProof/>
          <w:color w:val="0000FF"/>
        </w:rPr>
        <w:drawing>
          <wp:inline distT="0" distB="0" distL="0" distR="0">
            <wp:extent cx="685800" cy="561975"/>
            <wp:effectExtent l="19050" t="0" r="0" b="0"/>
            <wp:docPr id="4" name="Picture 4" descr="MCj03112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1124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680" w:rsidRPr="006E5735">
        <w:rPr>
          <w:color w:val="0000FF"/>
        </w:rPr>
        <w:tab/>
      </w:r>
      <w:r w:rsidR="00A63680" w:rsidRPr="00300862">
        <w:rPr>
          <w:b/>
          <w:sz w:val="36"/>
          <w:szCs w:val="36"/>
        </w:rPr>
        <w:t xml:space="preserve"> </w:t>
      </w:r>
      <w:r w:rsidR="00A63680">
        <w:rPr>
          <w:b/>
          <w:sz w:val="52"/>
          <w:szCs w:val="52"/>
        </w:rPr>
        <w:t xml:space="preserve">EDM </w:t>
      </w:r>
      <w:r w:rsidR="003B1DB3">
        <w:rPr>
          <w:b/>
          <w:sz w:val="52"/>
          <w:szCs w:val="52"/>
        </w:rPr>
        <w:t>Intervention</w:t>
      </w:r>
      <w:r w:rsidR="00A63680">
        <w:rPr>
          <w:b/>
          <w:sz w:val="52"/>
          <w:szCs w:val="52"/>
        </w:rPr>
        <w:t xml:space="preserve"> Changes</w:t>
      </w:r>
    </w:p>
    <w:p w:rsidR="00A63680" w:rsidRDefault="00A63680" w:rsidP="007E7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FFCC"/>
        <w:jc w:val="right"/>
        <w:rPr>
          <w:b/>
          <w:color w:val="0000FF"/>
          <w:sz w:val="28"/>
          <w:szCs w:val="28"/>
        </w:rPr>
      </w:pPr>
      <w:r>
        <w:rPr>
          <w:b/>
          <w:color w:val="0000FF"/>
          <w:sz w:val="36"/>
          <w:szCs w:val="36"/>
        </w:rPr>
        <w:t xml:space="preserve"> </w:t>
      </w:r>
      <w:r w:rsidRPr="00AF630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</w:t>
      </w:r>
      <w:r w:rsidRPr="00AF6304">
        <w:rPr>
          <w:b/>
          <w:color w:val="0000FF"/>
          <w:sz w:val="28"/>
          <w:szCs w:val="28"/>
        </w:rPr>
        <w:t xml:space="preserve">  </w:t>
      </w:r>
      <w:r w:rsidRPr="0059344C">
        <w:rPr>
          <w:b/>
          <w:sz w:val="28"/>
          <w:szCs w:val="28"/>
        </w:rPr>
        <w:t xml:space="preserve">Updates </w:t>
      </w:r>
      <w:r w:rsidR="003B1DB3">
        <w:rPr>
          <w:b/>
          <w:color w:val="0000FF"/>
          <w:sz w:val="28"/>
          <w:szCs w:val="28"/>
        </w:rPr>
        <w:t>4</w:t>
      </w:r>
      <w:r w:rsidR="00373CE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Oct, 2011</w:t>
      </w:r>
    </w:p>
    <w:p w:rsidR="00A63680" w:rsidRPr="00D333BE" w:rsidRDefault="00A25097" w:rsidP="00A63680">
      <w:pPr>
        <w:spacing w:after="0"/>
        <w:rPr>
          <w:b/>
          <w:sz w:val="32"/>
          <w:szCs w:val="32"/>
        </w:rPr>
      </w:pPr>
      <w:r w:rsidRPr="00A250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7pt;margin-top:2.2pt;width:160.5pt;height:198pt;z-index:251664384" stroked="f">
            <v:textbox>
              <w:txbxContent>
                <w:p w:rsidR="0091450A" w:rsidRPr="0091450A" w:rsidRDefault="0091450A" w:rsidP="007E7BFB">
                  <w:pPr>
                    <w:spacing w:after="0"/>
                    <w:rPr>
                      <w:b/>
                    </w:rPr>
                  </w:pPr>
                  <w:r w:rsidRPr="0091450A">
                    <w:rPr>
                      <w:b/>
                    </w:rPr>
                    <w:t>Interventions affected are:</w:t>
                  </w:r>
                </w:p>
                <w:p w:rsidR="0091450A" w:rsidRPr="0091450A" w:rsidRDefault="0091450A" w:rsidP="0091450A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>ED Ambulance Triage Assessment</w:t>
                  </w:r>
                </w:p>
                <w:p w:rsidR="0091450A" w:rsidRPr="0091450A" w:rsidRDefault="0091450A" w:rsidP="0091450A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ED Pediatric Ambulance Triage </w:t>
                  </w:r>
                </w:p>
                <w:p w:rsidR="0091450A" w:rsidRPr="0091450A" w:rsidRDefault="0091450A" w:rsidP="0091450A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Triage Assessment </w:t>
                  </w:r>
                </w:p>
                <w:p w:rsidR="0091450A" w:rsidRPr="0091450A" w:rsidRDefault="0091450A" w:rsidP="0091450A">
                  <w:pPr>
                    <w:spacing w:after="0" w:line="240" w:lineRule="auto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>ED Pediatric Triage Assessment</w:t>
                  </w:r>
                  <w:r w:rsidRPr="0091450A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1450A" w:rsidRPr="0091450A" w:rsidRDefault="0091450A" w:rsidP="0091450A">
                  <w:pPr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Patient Weight &amp; Height (Order)</w:t>
                  </w: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1450A" w:rsidRPr="0091450A" w:rsidRDefault="0091450A" w:rsidP="0091450A">
                  <w:pPr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BURN Infant 0-1 Y/O </w:t>
                  </w:r>
                </w:p>
                <w:p w:rsidR="0091450A" w:rsidRPr="0091450A" w:rsidRDefault="0091450A" w:rsidP="0091450A">
                  <w:pPr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BURN Toddler 1-4 Y/O </w:t>
                  </w:r>
                </w:p>
                <w:p w:rsidR="0091450A" w:rsidRPr="0091450A" w:rsidRDefault="0091450A" w:rsidP="0091450A">
                  <w:pPr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BURN Child 5-9 Y/O </w:t>
                  </w:r>
                </w:p>
                <w:p w:rsidR="0091450A" w:rsidRPr="0091450A" w:rsidRDefault="0091450A" w:rsidP="0091450A">
                  <w:pPr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BURN Adolescent 10 - 14 Y/O </w:t>
                  </w:r>
                </w:p>
                <w:p w:rsidR="0091450A" w:rsidRPr="0091450A" w:rsidRDefault="0091450A" w:rsidP="0091450A">
                  <w:pPr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BURN Adolescent 15 Y/O </w:t>
                  </w:r>
                </w:p>
                <w:p w:rsidR="0091450A" w:rsidRPr="0091450A" w:rsidRDefault="0091450A" w:rsidP="0091450A">
                  <w:pPr>
                    <w:tabs>
                      <w:tab w:val="left" w:pos="2985"/>
                    </w:tabs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BURN Adult 16^ Adult </w:t>
                  </w:r>
                </w:p>
                <w:p w:rsidR="0091450A" w:rsidRPr="0091450A" w:rsidRDefault="0091450A" w:rsidP="0091450A">
                  <w:pPr>
                    <w:rPr>
                      <w:sz w:val="20"/>
                      <w:szCs w:val="20"/>
                    </w:rPr>
                  </w:pPr>
                  <w:r w:rsidRPr="0091450A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>ED Code Blue Record</w:t>
                  </w:r>
                </w:p>
                <w:tbl>
                  <w:tblPr>
                    <w:tblW w:w="4356" w:type="dxa"/>
                    <w:tblInd w:w="108" w:type="dxa"/>
                    <w:tblLook w:val="04A0"/>
                  </w:tblPr>
                  <w:tblGrid>
                    <w:gridCol w:w="4356"/>
                  </w:tblGrid>
                  <w:tr w:rsidR="0091450A" w:rsidRPr="003B1DB3" w:rsidTr="003B1DB3">
                    <w:trPr>
                      <w:trHeight w:val="4698"/>
                    </w:trPr>
                    <w:tc>
                      <w:tcPr>
                        <w:tcW w:w="435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450A" w:rsidRPr="003B1DB3" w:rsidRDefault="0091450A" w:rsidP="003B1DB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450A" w:rsidRDefault="0091450A" w:rsidP="003B1DB3"/>
                <w:p w:rsidR="0091450A" w:rsidRDefault="0091450A"/>
              </w:txbxContent>
            </v:textbox>
          </v:shape>
        </w:pict>
      </w:r>
      <w:r w:rsidR="00A63680" w:rsidRPr="00D333BE">
        <w:rPr>
          <w:b/>
          <w:sz w:val="32"/>
          <w:szCs w:val="32"/>
        </w:rPr>
        <w:t>Height Added To All Screens with Weight</w:t>
      </w:r>
    </w:p>
    <w:p w:rsidR="00A63680" w:rsidRDefault="00A63680" w:rsidP="00A63680">
      <w:r>
        <w:rPr>
          <w:noProof/>
        </w:rPr>
        <w:drawing>
          <wp:inline distT="0" distB="0" distL="0" distR="0">
            <wp:extent cx="5362575" cy="181545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36" cy="181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B3" w:rsidRDefault="003B1DB3" w:rsidP="00A63680"/>
    <w:p w:rsidR="00A63680" w:rsidRPr="00D333BE" w:rsidRDefault="00A63680" w:rsidP="00A63680">
      <w:pPr>
        <w:spacing w:after="0"/>
        <w:rPr>
          <w:b/>
          <w:sz w:val="32"/>
          <w:szCs w:val="32"/>
        </w:rPr>
      </w:pPr>
      <w:r w:rsidRPr="00D333BE">
        <w:rPr>
          <w:b/>
          <w:sz w:val="32"/>
          <w:szCs w:val="32"/>
        </w:rPr>
        <w:t xml:space="preserve">Chief Complaint and Priority Added To Triage and Ambulance Screens </w:t>
      </w:r>
    </w:p>
    <w:p w:rsidR="008F514A" w:rsidRDefault="00D333BE" w:rsidP="00A63680">
      <w:pPr>
        <w:rPr>
          <w:sz w:val="24"/>
        </w:rPr>
      </w:pPr>
      <w:r>
        <w:rPr>
          <w:sz w:val="24"/>
        </w:rPr>
        <w:t xml:space="preserve">The Chief Complaint and Priority have been added to the “Patient Presented to ED” Section which is found at  the top of the </w:t>
      </w:r>
      <w:r w:rsidR="008F514A">
        <w:rPr>
          <w:sz w:val="24"/>
        </w:rPr>
        <w:t>Adult &amp; Pediatric Triage Screen</w:t>
      </w:r>
      <w:r w:rsidR="008F07A0">
        <w:rPr>
          <w:sz w:val="24"/>
        </w:rPr>
        <w:t>s</w:t>
      </w:r>
      <w:r>
        <w:rPr>
          <w:sz w:val="24"/>
        </w:rPr>
        <w:t xml:space="preserve"> and near the middle of the Assessment after the “Pre-Hospital IV Therapy” section Adult &amp; Pediatric Ambulance Screens.</w:t>
      </w:r>
    </w:p>
    <w:p w:rsidR="00D333BE" w:rsidRDefault="00D333BE" w:rsidP="00D333BE">
      <w:pPr>
        <w:rPr>
          <w:sz w:val="24"/>
        </w:rPr>
      </w:pPr>
      <w:r w:rsidRPr="00A63680">
        <w:rPr>
          <w:b/>
          <w:sz w:val="24"/>
        </w:rPr>
        <w:t xml:space="preserve">Note </w:t>
      </w:r>
      <w:r w:rsidRPr="00A63680">
        <w:rPr>
          <w:sz w:val="24"/>
        </w:rPr>
        <w:t>– Filling in Chief Complaint and Priority here will send the Chief Complaint to Trackers</w:t>
      </w:r>
    </w:p>
    <w:p w:rsidR="00D333BE" w:rsidRDefault="00D333BE" w:rsidP="00A63680">
      <w:pPr>
        <w:rPr>
          <w:sz w:val="24"/>
        </w:rPr>
      </w:pPr>
      <w:r>
        <w:rPr>
          <w:noProof/>
        </w:rPr>
        <w:drawing>
          <wp:inline distT="0" distB="0" distL="0" distR="0">
            <wp:extent cx="6381750" cy="1684994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241" cy="168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80" w:rsidRDefault="00D333BE" w:rsidP="00A63680">
      <w:pPr>
        <w:rPr>
          <w:sz w:val="24"/>
        </w:rPr>
      </w:pPr>
      <w:r>
        <w:rPr>
          <w:sz w:val="24"/>
        </w:rPr>
        <w:t>In addition, on the Adult &amp; Pediatric Triage Screens,  “Mechanism of Injury Present” has been added to the end of the “Patient Presented to ED” section</w:t>
      </w:r>
      <w:r>
        <w:rPr>
          <w:noProof/>
          <w:sz w:val="24"/>
        </w:rPr>
        <w:drawing>
          <wp:inline distT="0" distB="0" distL="0" distR="0">
            <wp:extent cx="6477000" cy="417004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29" cy="42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FB" w:rsidRDefault="007E7B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0DB5" w:rsidRDefault="00910DB5" w:rsidP="00910DB5">
      <w:pPr>
        <w:spacing w:after="0"/>
        <w:rPr>
          <w:b/>
          <w:sz w:val="28"/>
          <w:szCs w:val="28"/>
        </w:rPr>
      </w:pPr>
      <w:r w:rsidRPr="00910DB5">
        <w:rPr>
          <w:b/>
          <w:sz w:val="28"/>
          <w:szCs w:val="28"/>
        </w:rPr>
        <w:lastRenderedPageBreak/>
        <w:t>Glasgow Scale Changes</w:t>
      </w:r>
    </w:p>
    <w:p w:rsidR="00F75CD8" w:rsidRPr="00B8227D" w:rsidRDefault="00F75CD8" w:rsidP="00910DB5">
      <w:pPr>
        <w:spacing w:after="0"/>
        <w:rPr>
          <w:sz w:val="24"/>
          <w:szCs w:val="24"/>
        </w:rPr>
      </w:pPr>
      <w:r w:rsidRPr="00B8227D">
        <w:rPr>
          <w:sz w:val="24"/>
          <w:szCs w:val="24"/>
        </w:rPr>
        <w:t xml:space="preserve">The </w:t>
      </w:r>
      <w:r w:rsidR="00B8227D">
        <w:rPr>
          <w:sz w:val="24"/>
          <w:szCs w:val="24"/>
        </w:rPr>
        <w:t xml:space="preserve">following </w:t>
      </w:r>
      <w:r w:rsidRPr="00B8227D">
        <w:rPr>
          <w:sz w:val="24"/>
          <w:szCs w:val="24"/>
        </w:rPr>
        <w:t>changes have been made on all screens with Glasgow Scale</w:t>
      </w:r>
    </w:p>
    <w:p w:rsidR="00910DB5" w:rsidRPr="00B8227D" w:rsidRDefault="00B8227D" w:rsidP="00B822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10DB5" w:rsidRPr="00B8227D">
        <w:rPr>
          <w:sz w:val="24"/>
          <w:szCs w:val="24"/>
        </w:rPr>
        <w:t>Scale will not Calculate until ALL required questions are answered</w:t>
      </w:r>
    </w:p>
    <w:p w:rsidR="00F75CD8" w:rsidRPr="00B8227D" w:rsidRDefault="00F75CD8" w:rsidP="00F75C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227D">
        <w:rPr>
          <w:sz w:val="24"/>
          <w:szCs w:val="24"/>
        </w:rPr>
        <w:t xml:space="preserve">Once </w:t>
      </w:r>
      <w:r w:rsidRPr="00B8227D">
        <w:rPr>
          <w:sz w:val="24"/>
          <w:szCs w:val="24"/>
          <w:u w:val="single"/>
        </w:rPr>
        <w:t>one</w:t>
      </w:r>
      <w:r w:rsidRPr="00B8227D">
        <w:rPr>
          <w:sz w:val="24"/>
          <w:szCs w:val="24"/>
        </w:rPr>
        <w:t xml:space="preserve"> question of scale is answered, you are required to answer ALL required questions </w:t>
      </w:r>
    </w:p>
    <w:p w:rsidR="00F75CD8" w:rsidRPr="00B8227D" w:rsidRDefault="00246D12" w:rsidP="00F75C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t</w:t>
      </w:r>
      <w:r w:rsidR="00F75CD8" w:rsidRPr="00B8227D">
        <w:rPr>
          <w:sz w:val="24"/>
          <w:szCs w:val="24"/>
        </w:rPr>
        <w:t xml:space="preserve">ry to save without </w:t>
      </w:r>
      <w:r w:rsidR="00B8227D">
        <w:rPr>
          <w:sz w:val="24"/>
          <w:szCs w:val="24"/>
        </w:rPr>
        <w:t>completing all required questions,</w:t>
      </w:r>
      <w:r w:rsidR="00F75CD8" w:rsidRPr="00B8227D">
        <w:rPr>
          <w:sz w:val="24"/>
          <w:szCs w:val="24"/>
        </w:rPr>
        <w:t xml:space="preserve"> you will get an error message.  </w:t>
      </w:r>
    </w:p>
    <w:p w:rsidR="00F75CD8" w:rsidRPr="00B8227D" w:rsidRDefault="00F75CD8" w:rsidP="00F75C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227D">
        <w:rPr>
          <w:sz w:val="24"/>
          <w:szCs w:val="24"/>
        </w:rPr>
        <w:t xml:space="preserve">When you click “OK” it will take you back to the question </w:t>
      </w:r>
      <w:r w:rsidR="00B8227D">
        <w:rPr>
          <w:sz w:val="24"/>
          <w:szCs w:val="24"/>
        </w:rPr>
        <w:t>that was not</w:t>
      </w:r>
      <w:r w:rsidRPr="00B8227D">
        <w:rPr>
          <w:sz w:val="24"/>
          <w:szCs w:val="24"/>
        </w:rPr>
        <w:t xml:space="preserve"> answered.</w:t>
      </w:r>
    </w:p>
    <w:p w:rsidR="00F75CD8" w:rsidRDefault="00F75CD8" w:rsidP="00910DB5">
      <w:pPr>
        <w:spacing w:after="0"/>
      </w:pPr>
    </w:p>
    <w:p w:rsidR="00621E3A" w:rsidRDefault="00A25097">
      <w:r>
        <w:rPr>
          <w:noProof/>
        </w:rPr>
        <w:pict>
          <v:shape id="_x0000_s1031" type="#_x0000_t202" style="position:absolute;margin-left:410.25pt;margin-top:1.5pt;width:153pt;height:133.5pt;z-index:251665408" stroked="f">
            <v:textbox>
              <w:txbxContent>
                <w:p w:rsidR="0091450A" w:rsidRPr="00FC0276" w:rsidRDefault="0091450A" w:rsidP="007E7BFB">
                  <w:pPr>
                    <w:spacing w:after="0"/>
                    <w:rPr>
                      <w:b/>
                    </w:rPr>
                  </w:pPr>
                  <w:r w:rsidRPr="00FC0276">
                    <w:rPr>
                      <w:b/>
                    </w:rPr>
                    <w:t>Interventions affected are:</w:t>
                  </w:r>
                </w:p>
                <w:p w:rsidR="0091450A" w:rsidRPr="00132BC7" w:rsidRDefault="0091450A" w:rsidP="00132BC7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Ambulance Triage </w:t>
                  </w:r>
                  <w:r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>A</w:t>
                  </w:r>
                  <w:r w:rsidRPr="00132BC7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>ssessment</w:t>
                  </w:r>
                </w:p>
                <w:p w:rsidR="0091450A" w:rsidRPr="00132BC7" w:rsidRDefault="0091450A" w:rsidP="00132BC7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ED Pediatric Ambulance Triage </w:t>
                  </w:r>
                </w:p>
                <w:p w:rsidR="0091450A" w:rsidRPr="00132BC7" w:rsidRDefault="0091450A" w:rsidP="00132BC7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Triage Assessment </w:t>
                  </w:r>
                </w:p>
                <w:p w:rsidR="0091450A" w:rsidRPr="00132BC7" w:rsidRDefault="0091450A" w:rsidP="00132BC7">
                  <w:pPr>
                    <w:spacing w:after="0" w:line="240" w:lineRule="auto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>ED Pediatric Triage Assessment</w:t>
                  </w:r>
                  <w:r w:rsidRPr="00132BC7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1450A" w:rsidRPr="00132BC7" w:rsidRDefault="0091450A" w:rsidP="00132BC7">
                  <w:pPr>
                    <w:spacing w:after="0" w:line="240" w:lineRule="auto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ED Neurological Assessment </w:t>
                  </w:r>
                </w:p>
                <w:p w:rsidR="0091450A" w:rsidRPr="00132BC7" w:rsidRDefault="0091450A" w:rsidP="00132BC7">
                  <w:pPr>
                    <w:spacing w:after="0" w:line="240" w:lineRule="auto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ED Neuro Checks (Order)</w:t>
                  </w:r>
                </w:p>
                <w:p w:rsidR="0091450A" w:rsidRPr="00132BC7" w:rsidRDefault="0091450A" w:rsidP="00132BC7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>ED  Trauma Assessment</w:t>
                  </w:r>
                </w:p>
                <w:p w:rsidR="0091450A" w:rsidRPr="00132BC7" w:rsidRDefault="0091450A" w:rsidP="00132BC7">
                  <w:pPr>
                    <w:spacing w:after="0"/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</w:pPr>
                  <w:r w:rsidRPr="00132BC7">
                    <w:rPr>
                      <w:rFonts w:ascii="Calibri" w:eastAsia="Times New Roman" w:hAnsi="Calibri" w:cs="Arial"/>
                      <w:bCs/>
                      <w:sz w:val="20"/>
                      <w:szCs w:val="20"/>
                    </w:rPr>
                    <w:t xml:space="preserve">ED Vital Signs/Monitor </w:t>
                  </w:r>
                </w:p>
                <w:tbl>
                  <w:tblPr>
                    <w:tblW w:w="4356" w:type="dxa"/>
                    <w:tblInd w:w="108" w:type="dxa"/>
                    <w:tblLook w:val="04A0"/>
                  </w:tblPr>
                  <w:tblGrid>
                    <w:gridCol w:w="4356"/>
                  </w:tblGrid>
                  <w:tr w:rsidR="0091450A" w:rsidRPr="003B1DB3" w:rsidTr="003B1DB3">
                    <w:trPr>
                      <w:trHeight w:val="4698"/>
                    </w:trPr>
                    <w:tc>
                      <w:tcPr>
                        <w:tcW w:w="435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450A" w:rsidRPr="003B1DB3" w:rsidRDefault="0091450A" w:rsidP="003B1DB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450A" w:rsidRDefault="0091450A" w:rsidP="007E7BFB"/>
                <w:p w:rsidR="0091450A" w:rsidRDefault="0091450A" w:rsidP="007E7BFB"/>
              </w:txbxContent>
            </v:textbox>
          </v:shape>
        </w:pict>
      </w:r>
      <w:r w:rsidR="00621E3A">
        <w:rPr>
          <w:noProof/>
        </w:rPr>
        <w:drawing>
          <wp:inline distT="0" distB="0" distL="0" distR="0">
            <wp:extent cx="5276850" cy="2776128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10" cy="278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D8" w:rsidRDefault="00F75CD8">
      <w:pPr>
        <w:rPr>
          <w:b/>
          <w:sz w:val="28"/>
          <w:szCs w:val="28"/>
        </w:rPr>
      </w:pPr>
    </w:p>
    <w:p w:rsidR="00F75CD8" w:rsidRDefault="008D3077">
      <w:pPr>
        <w:rPr>
          <w:b/>
          <w:sz w:val="28"/>
          <w:szCs w:val="28"/>
        </w:rPr>
      </w:pPr>
      <w:r w:rsidRPr="008D3077">
        <w:rPr>
          <w:b/>
          <w:sz w:val="28"/>
          <w:szCs w:val="28"/>
        </w:rPr>
        <w:t>Medication Indicator Enhancement</w:t>
      </w:r>
      <w:r w:rsidR="00CA24A5" w:rsidRPr="00CA24A5">
        <w:rPr>
          <w:b/>
          <w:sz w:val="28"/>
          <w:szCs w:val="28"/>
        </w:rPr>
        <w:t xml:space="preserve"> </w:t>
      </w:r>
    </w:p>
    <w:p w:rsidR="00F75CD8" w:rsidRPr="00F75CD8" w:rsidRDefault="00F75CD8">
      <w:pPr>
        <w:rPr>
          <w:sz w:val="24"/>
          <w:szCs w:val="24"/>
        </w:rPr>
      </w:pPr>
      <w:r w:rsidRPr="00F75CD8">
        <w:rPr>
          <w:sz w:val="24"/>
          <w:szCs w:val="24"/>
        </w:rPr>
        <w:t>The Medication Indicator will now turn Red if the Scheduled Medication is more than 20 minutes overdue.</w:t>
      </w:r>
    </w:p>
    <w:p w:rsidR="003B1DB3" w:rsidRDefault="00CA24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0" cy="533856"/>
            <wp:effectExtent l="19050" t="0" r="0" b="0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05" w:rsidRDefault="000205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0505" w:rsidRDefault="00A25097" w:rsidP="00020505">
      <w:r>
        <w:rPr>
          <w:noProof/>
        </w:rPr>
        <w:lastRenderedPageBreak/>
        <w:pict>
          <v:shape id="_x0000_s1033" type="#_x0000_t202" style="position:absolute;margin-left:390.75pt;margin-top:20.25pt;width:159.75pt;height:491.35pt;z-index:251667456" stroked="f">
            <v:textbox>
              <w:txbxContent>
                <w:p w:rsidR="00020505" w:rsidRDefault="00020505" w:rsidP="00020505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The Following Changes  IV Have Been Made:</w:t>
                  </w:r>
                </w:p>
                <w:p w:rsidR="00020505" w:rsidRPr="00F75CD8" w:rsidRDefault="00020505" w:rsidP="00020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 w:rsidRPr="00F75CD8">
                    <w:rPr>
                      <w:rFonts w:ascii="Times New Roman" w:eastAsiaTheme="majorEastAsia" w:hAnsi="Times New Roman" w:cs="Times New Roman"/>
                      <w:iCs/>
                    </w:rPr>
                    <w:t>New Separator Lines</w:t>
                  </w:r>
                </w:p>
                <w:p w:rsidR="00020505" w:rsidRPr="00F75CD8" w:rsidRDefault="00020505" w:rsidP="00020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 w:rsidRPr="00F75CD8">
                    <w:rPr>
                      <w:rFonts w:ascii="Times New Roman" w:eastAsiaTheme="majorEastAsia" w:hAnsi="Times New Roman" w:cs="Times New Roman"/>
                      <w:iCs/>
                    </w:rPr>
                    <w:t>Blood Culture added to IV Site Care, Order Changed</w:t>
                  </w:r>
                </w:p>
                <w:p w:rsidR="00020505" w:rsidRPr="00F75CD8" w:rsidRDefault="00020505" w:rsidP="00020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 w:rsidRPr="00F75CD8">
                    <w:rPr>
                      <w:rFonts w:ascii="Times New Roman" w:eastAsiaTheme="majorEastAsia" w:hAnsi="Times New Roman" w:cs="Times New Roman"/>
                      <w:iCs/>
                    </w:rPr>
                    <w:t>IV Tubing – Order Changed</w:t>
                  </w:r>
                </w:p>
                <w:p w:rsidR="00020505" w:rsidRPr="00F75CD8" w:rsidRDefault="00020505" w:rsidP="00020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 w:rsidRPr="00F75CD8">
                    <w:rPr>
                      <w:rFonts w:ascii="Times New Roman" w:eastAsiaTheme="majorEastAsia" w:hAnsi="Times New Roman" w:cs="Times New Roman"/>
                      <w:iCs/>
                    </w:rPr>
                    <w:t>IV Infusion Drip – Medications Alphabetized</w:t>
                  </w:r>
                </w:p>
                <w:p w:rsidR="00020505" w:rsidRPr="00F75CD8" w:rsidRDefault="00020505" w:rsidP="00020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 w:rsidRPr="00F75CD8">
                    <w:rPr>
                      <w:rFonts w:ascii="Times New Roman" w:eastAsiaTheme="majorEastAsia" w:hAnsi="Times New Roman" w:cs="Times New Roman"/>
                      <w:iCs/>
                    </w:rPr>
                    <w:t>IV Dosages – Streamlined</w:t>
                  </w:r>
                </w:p>
                <w:p w:rsidR="00020505" w:rsidRDefault="00020505" w:rsidP="00020505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  <w:p w:rsidR="00020505" w:rsidRPr="00F75CD8" w:rsidRDefault="00020505" w:rsidP="00020505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Changes have been made on the Following Screens,  as appropriate, </w:t>
                  </w:r>
                </w:p>
                <w:p w:rsidR="00020505" w:rsidRDefault="00020505" w:rsidP="000205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>Ambulance Triage</w:t>
                  </w:r>
                </w:p>
                <w:p w:rsidR="00020505" w:rsidRPr="009408A1" w:rsidRDefault="00020505" w:rsidP="000205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>Pediatric Ambulance Triage</w:t>
                  </w:r>
                </w:p>
                <w:p w:rsidR="00020505" w:rsidRPr="009408A1" w:rsidRDefault="00020505" w:rsidP="000205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 w:rsidRPr="009408A1">
                    <w:rPr>
                      <w:rFonts w:ascii="Times New Roman" w:eastAsiaTheme="majorEastAsia" w:hAnsi="Times New Roman" w:cs="Times New Roman"/>
                      <w:iCs/>
                    </w:rPr>
                    <w:t>Trauma</w:t>
                  </w: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 xml:space="preserve"> Assessment</w:t>
                  </w:r>
                </w:p>
                <w:p w:rsidR="00020505" w:rsidRPr="009408A1" w:rsidRDefault="00020505" w:rsidP="000205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>ED Admit Procedures</w:t>
                  </w:r>
                </w:p>
                <w:p w:rsidR="00020505" w:rsidRPr="009408A1" w:rsidRDefault="00020505" w:rsidP="000205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 xml:space="preserve">ED </w:t>
                  </w:r>
                  <w:r w:rsidRPr="009408A1">
                    <w:rPr>
                      <w:rFonts w:ascii="Times New Roman" w:eastAsiaTheme="majorEastAsia" w:hAnsi="Times New Roman" w:cs="Times New Roman"/>
                      <w:iCs/>
                    </w:rPr>
                    <w:t>Transfer</w:t>
                  </w: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 xml:space="preserve"> Out of Facility</w:t>
                  </w:r>
                </w:p>
                <w:p w:rsidR="00020505" w:rsidRPr="009408A1" w:rsidRDefault="00020505" w:rsidP="000205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 w:rsidRPr="009408A1">
                    <w:rPr>
                      <w:rFonts w:ascii="Times New Roman" w:eastAsiaTheme="majorEastAsia" w:hAnsi="Times New Roman" w:cs="Times New Roman"/>
                      <w:iCs/>
                    </w:rPr>
                    <w:t xml:space="preserve">Code Blue </w:t>
                  </w: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>Record - IV</w:t>
                  </w:r>
                </w:p>
                <w:p w:rsidR="00020505" w:rsidRPr="009408A1" w:rsidRDefault="00020505" w:rsidP="000205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ajorEastAsia" w:hAnsi="Times New Roman" w:cs="Times New Roman"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</w:rPr>
                    <w:t xml:space="preserve">Patient </w:t>
                  </w:r>
                  <w:r w:rsidRPr="009408A1">
                    <w:rPr>
                      <w:rFonts w:ascii="Times New Roman" w:eastAsiaTheme="majorEastAsia" w:hAnsi="Times New Roman" w:cs="Times New Roman"/>
                      <w:iCs/>
                    </w:rPr>
                    <w:t>Discharge</w:t>
                  </w:r>
                </w:p>
                <w:p w:rsidR="00020505" w:rsidRDefault="00020505" w:rsidP="00020505"/>
              </w:txbxContent>
            </v:textbox>
          </v:shape>
        </w:pict>
      </w:r>
      <w:r w:rsidR="00020505" w:rsidRPr="00D333BE">
        <w:rPr>
          <w:b/>
          <w:noProof/>
          <w:sz w:val="32"/>
          <w:szCs w:val="32"/>
        </w:rPr>
        <w:t>IV Therapy Screen Changes</w:t>
      </w:r>
      <w:r w:rsidR="00020505" w:rsidRPr="00020FB1">
        <w:rPr>
          <w:b/>
          <w:noProof/>
          <w:sz w:val="32"/>
          <w:szCs w:val="32"/>
        </w:rPr>
        <w:drawing>
          <wp:inline distT="0" distB="0" distL="0" distR="0">
            <wp:extent cx="4886325" cy="3028950"/>
            <wp:effectExtent l="19050" t="0" r="9525" b="0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798" cy="303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505" w:rsidRPr="00020FB1">
        <w:rPr>
          <w:b/>
          <w:noProof/>
          <w:sz w:val="32"/>
          <w:szCs w:val="32"/>
        </w:rPr>
        <w:drawing>
          <wp:inline distT="0" distB="0" distL="0" distR="0">
            <wp:extent cx="4886325" cy="2705100"/>
            <wp:effectExtent l="19050" t="0" r="9525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011" cy="271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505">
        <w:rPr>
          <w:noProof/>
        </w:rPr>
        <w:drawing>
          <wp:inline distT="0" distB="0" distL="0" distR="0">
            <wp:extent cx="4886325" cy="1619250"/>
            <wp:effectExtent l="1905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834" cy="162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B3" w:rsidRDefault="003B1DB3" w:rsidP="003B1DB3">
      <w:pPr>
        <w:rPr>
          <w:sz w:val="28"/>
          <w:szCs w:val="28"/>
        </w:rPr>
      </w:pPr>
    </w:p>
    <w:p w:rsidR="003B1DB3" w:rsidRDefault="003B1DB3" w:rsidP="003B1DB3">
      <w:pPr>
        <w:spacing w:after="0" w:line="240" w:lineRule="auto"/>
        <w:rPr>
          <w:sz w:val="28"/>
          <w:szCs w:val="28"/>
        </w:rPr>
      </w:pPr>
    </w:p>
    <w:p w:rsidR="003B1DB3" w:rsidRPr="003B1DB3" w:rsidRDefault="003B1DB3" w:rsidP="003B1DB3">
      <w:pPr>
        <w:spacing w:after="0" w:line="240" w:lineRule="auto"/>
        <w:rPr>
          <w:sz w:val="28"/>
          <w:szCs w:val="28"/>
        </w:rPr>
      </w:pPr>
    </w:p>
    <w:sectPr w:rsidR="003B1DB3" w:rsidRPr="003B1DB3" w:rsidSect="00987746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45" w:rsidRDefault="00FF3145" w:rsidP="00910DB5">
      <w:pPr>
        <w:spacing w:after="0" w:line="240" w:lineRule="auto"/>
      </w:pPr>
      <w:r>
        <w:separator/>
      </w:r>
    </w:p>
  </w:endnote>
  <w:endnote w:type="continuationSeparator" w:id="0">
    <w:p w:rsidR="00FF3145" w:rsidRDefault="00FF3145" w:rsidP="009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5" w:rsidRPr="00020505" w:rsidRDefault="00A25097" w:rsidP="00A6368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fldSimple w:instr=" FILENAME  \p  \* MERGEFORMAT ">
      <w:r w:rsidR="0091450A" w:rsidRPr="00D02A58">
        <w:rPr>
          <w:rFonts w:ascii="Cambria" w:hAnsi="Cambria"/>
          <w:noProof/>
        </w:rPr>
        <w:t>S:\Meditech EDM\Education(Tips)\</w:t>
      </w:r>
      <w:r w:rsidR="0091450A" w:rsidRPr="00D333BE">
        <w:rPr>
          <w:rFonts w:asciiTheme="majorHAnsi" w:hAnsiTheme="majorHAnsi"/>
        </w:rPr>
        <w:t xml:space="preserve">EDM </w:t>
      </w:r>
      <w:r w:rsidR="00FC0276">
        <w:rPr>
          <w:rFonts w:asciiTheme="majorHAnsi" w:hAnsiTheme="majorHAnsi"/>
        </w:rPr>
        <w:t>Intervention Changes</w:t>
      </w:r>
      <w:r w:rsidR="0091450A" w:rsidRPr="00D333BE">
        <w:rPr>
          <w:rFonts w:asciiTheme="majorHAnsi" w:hAnsiTheme="majorHAnsi"/>
          <w:noProof/>
        </w:rPr>
        <w:t>.doc</w:t>
      </w:r>
    </w:fldSimple>
    <w:r w:rsidR="0091450A">
      <w:rPr>
        <w:rFonts w:ascii="Cambria" w:hAnsi="Cambria"/>
      </w:rPr>
      <w:tab/>
      <w:t xml:space="preserve">Page </w:t>
    </w:r>
    <w:fldSimple w:instr=" PAGE   \* MERGEFORMAT ">
      <w:r w:rsidR="002326A3" w:rsidRPr="002326A3">
        <w:rPr>
          <w:rFonts w:ascii="Cambria" w:hAnsi="Cambria"/>
          <w:noProof/>
        </w:rPr>
        <w:t>1</w:t>
      </w:r>
    </w:fldSimple>
  </w:p>
  <w:p w:rsidR="0091450A" w:rsidRDefault="00914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45" w:rsidRDefault="00FF3145" w:rsidP="00910DB5">
      <w:pPr>
        <w:spacing w:after="0" w:line="240" w:lineRule="auto"/>
      </w:pPr>
      <w:r>
        <w:separator/>
      </w:r>
    </w:p>
  </w:footnote>
  <w:footnote w:type="continuationSeparator" w:id="0">
    <w:p w:rsidR="00FF3145" w:rsidRDefault="00FF3145" w:rsidP="0091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A0F"/>
    <w:multiLevelType w:val="hybridMultilevel"/>
    <w:tmpl w:val="25208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D6"/>
    <w:multiLevelType w:val="hybridMultilevel"/>
    <w:tmpl w:val="F8DED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814FB"/>
    <w:multiLevelType w:val="hybridMultilevel"/>
    <w:tmpl w:val="72DE2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E0033"/>
    <w:multiLevelType w:val="hybridMultilevel"/>
    <w:tmpl w:val="C0DA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E6"/>
    <w:rsid w:val="00020505"/>
    <w:rsid w:val="000377E6"/>
    <w:rsid w:val="000C4061"/>
    <w:rsid w:val="00132BC7"/>
    <w:rsid w:val="001C7624"/>
    <w:rsid w:val="00221C9D"/>
    <w:rsid w:val="002326A3"/>
    <w:rsid w:val="00246D12"/>
    <w:rsid w:val="00247BDD"/>
    <w:rsid w:val="00284B4D"/>
    <w:rsid w:val="002A75B4"/>
    <w:rsid w:val="002B723F"/>
    <w:rsid w:val="00373CE0"/>
    <w:rsid w:val="00374079"/>
    <w:rsid w:val="003B1DB3"/>
    <w:rsid w:val="004045B7"/>
    <w:rsid w:val="004D2A9F"/>
    <w:rsid w:val="00567F91"/>
    <w:rsid w:val="005E77A8"/>
    <w:rsid w:val="00621E3A"/>
    <w:rsid w:val="00636546"/>
    <w:rsid w:val="00716DB7"/>
    <w:rsid w:val="00721D16"/>
    <w:rsid w:val="007E7BFB"/>
    <w:rsid w:val="008D3077"/>
    <w:rsid w:val="008F07A0"/>
    <w:rsid w:val="008F514A"/>
    <w:rsid w:val="00910DB5"/>
    <w:rsid w:val="0091450A"/>
    <w:rsid w:val="00920145"/>
    <w:rsid w:val="009408A1"/>
    <w:rsid w:val="00987746"/>
    <w:rsid w:val="00A25097"/>
    <w:rsid w:val="00A3063A"/>
    <w:rsid w:val="00A63680"/>
    <w:rsid w:val="00B8227D"/>
    <w:rsid w:val="00BB5472"/>
    <w:rsid w:val="00BE4204"/>
    <w:rsid w:val="00C73AF3"/>
    <w:rsid w:val="00CA24A5"/>
    <w:rsid w:val="00D11F5C"/>
    <w:rsid w:val="00D21914"/>
    <w:rsid w:val="00D333BE"/>
    <w:rsid w:val="00D573B2"/>
    <w:rsid w:val="00F165ED"/>
    <w:rsid w:val="00F62CD4"/>
    <w:rsid w:val="00F75CD8"/>
    <w:rsid w:val="00FA179A"/>
    <w:rsid w:val="00FC0276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DB5"/>
  </w:style>
  <w:style w:type="paragraph" w:styleId="Footer">
    <w:name w:val="footer"/>
    <w:basedOn w:val="Normal"/>
    <w:link w:val="FooterChar"/>
    <w:uiPriority w:val="99"/>
    <w:unhideWhenUsed/>
    <w:rsid w:val="0091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AF4C-6D49-4494-BDA5-D2C5C40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maxIT Administrator</dc:creator>
  <cp:keywords/>
  <dc:description/>
  <cp:lastModifiedBy>dnussdor</cp:lastModifiedBy>
  <cp:revision>4</cp:revision>
  <dcterms:created xsi:type="dcterms:W3CDTF">2013-01-29T15:26:00Z</dcterms:created>
  <dcterms:modified xsi:type="dcterms:W3CDTF">2013-03-24T21:35:00Z</dcterms:modified>
</cp:coreProperties>
</file>