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0E20" w14:textId="77777777" w:rsidR="000451CE" w:rsidRPr="00672B4B" w:rsidRDefault="000451CE" w:rsidP="000451CE">
      <w:pPr>
        <w:pStyle w:val="BodyText"/>
        <w:ind w:left="10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5648" behindDoc="1" locked="0" layoutInCell="1" allowOverlap="1" wp14:anchorId="6973B2AB" wp14:editId="169A4A40">
            <wp:simplePos x="0" y="0"/>
            <wp:positionH relativeFrom="column">
              <wp:posOffset>4900295</wp:posOffset>
            </wp:positionH>
            <wp:positionV relativeFrom="paragraph">
              <wp:posOffset>-212</wp:posOffset>
            </wp:positionV>
            <wp:extent cx="1318895" cy="567055"/>
            <wp:effectExtent l="0" t="0" r="0" b="4445"/>
            <wp:wrapTight wrapText="bothSides">
              <wp:wrapPolygon edited="0">
                <wp:start x="0" y="0"/>
                <wp:lineTo x="0" y="21044"/>
                <wp:lineTo x="21215" y="21044"/>
                <wp:lineTo x="2121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ima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57216" behindDoc="1" locked="0" layoutInCell="1" allowOverlap="1" wp14:anchorId="13AC068D" wp14:editId="498409AB">
            <wp:simplePos x="0" y="0"/>
            <wp:positionH relativeFrom="page">
              <wp:posOffset>913976</wp:posOffset>
            </wp:positionH>
            <wp:positionV relativeFrom="page">
              <wp:posOffset>659342</wp:posOffset>
            </wp:positionV>
            <wp:extent cx="1083310" cy="869315"/>
            <wp:effectExtent l="0" t="0" r="2540" b="6985"/>
            <wp:wrapTight wrapText="bothSides">
              <wp:wrapPolygon edited="0">
                <wp:start x="0" y="0"/>
                <wp:lineTo x="0" y="21300"/>
                <wp:lineTo x="21271" y="21300"/>
                <wp:lineTo x="212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H_Stacked_Gray_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t xml:space="preserve">                                                                                                                 </w:t>
      </w:r>
    </w:p>
    <w:p w14:paraId="1926AAD5" w14:textId="77777777" w:rsidR="000451CE" w:rsidRDefault="000451CE" w:rsidP="000451CE">
      <w:pPr>
        <w:spacing w:before="35"/>
        <w:ind w:left="3674" w:right="2283" w:hanging="900"/>
        <w:rPr>
          <w:rFonts w:asciiTheme="minorHAnsi" w:hAnsiTheme="minorHAnsi" w:cstheme="minorHAnsi"/>
          <w:b/>
          <w:sz w:val="32"/>
        </w:rPr>
      </w:pPr>
    </w:p>
    <w:p w14:paraId="7B74729C" w14:textId="77777777" w:rsidR="000451CE" w:rsidRDefault="000451CE" w:rsidP="000451CE">
      <w:pPr>
        <w:spacing w:before="35"/>
        <w:ind w:left="3674" w:right="2283" w:hanging="900"/>
        <w:rPr>
          <w:rFonts w:asciiTheme="minorHAnsi" w:hAnsiTheme="minorHAnsi" w:cstheme="minorHAnsi"/>
          <w:b/>
          <w:sz w:val="32"/>
        </w:rPr>
      </w:pPr>
      <w:bookmarkStart w:id="0" w:name="_GoBack"/>
      <w:bookmarkEnd w:id="0"/>
    </w:p>
    <w:p w14:paraId="3D5DC495" w14:textId="77777777" w:rsidR="000451CE" w:rsidRDefault="000451CE" w:rsidP="000451CE">
      <w:pPr>
        <w:spacing w:before="35"/>
        <w:jc w:val="center"/>
        <w:rPr>
          <w:rFonts w:asciiTheme="minorHAnsi" w:hAnsiTheme="minorHAnsi" w:cstheme="minorHAnsi"/>
          <w:b/>
          <w:sz w:val="32"/>
        </w:rPr>
      </w:pPr>
      <w:r w:rsidRPr="000451CE">
        <w:rPr>
          <w:rFonts w:asciiTheme="minorHAnsi" w:hAnsiTheme="minorHAnsi" w:cstheme="minorHAnsi"/>
          <w:b/>
          <w:sz w:val="32"/>
        </w:rPr>
        <w:t>MA Apprenticeship Fact</w:t>
      </w:r>
      <w:r>
        <w:rPr>
          <w:rFonts w:asciiTheme="minorHAnsi" w:hAnsiTheme="minorHAnsi" w:cstheme="minorHAnsi"/>
          <w:b/>
          <w:sz w:val="32"/>
        </w:rPr>
        <w:t xml:space="preserve"> </w:t>
      </w:r>
      <w:r w:rsidRPr="000451CE">
        <w:rPr>
          <w:rFonts w:asciiTheme="minorHAnsi" w:hAnsiTheme="minorHAnsi" w:cstheme="minorHAnsi"/>
          <w:b/>
          <w:sz w:val="32"/>
        </w:rPr>
        <w:t xml:space="preserve">Sheet </w:t>
      </w:r>
    </w:p>
    <w:p w14:paraId="514B4FFC" w14:textId="77777777" w:rsidR="000451CE" w:rsidRPr="000451CE" w:rsidRDefault="000451CE" w:rsidP="000451CE">
      <w:pPr>
        <w:spacing w:before="35"/>
        <w:jc w:val="center"/>
        <w:rPr>
          <w:rFonts w:asciiTheme="minorHAnsi" w:hAnsiTheme="minorHAnsi" w:cstheme="minorHAnsi"/>
          <w:b/>
          <w:sz w:val="32"/>
        </w:rPr>
      </w:pPr>
      <w:r w:rsidRPr="000451CE">
        <w:rPr>
          <w:rFonts w:asciiTheme="minorHAnsi" w:hAnsiTheme="minorHAnsi" w:cstheme="minorHAnsi"/>
          <w:b/>
          <w:sz w:val="32"/>
        </w:rPr>
        <w:t>September 2019</w:t>
      </w:r>
    </w:p>
    <w:p w14:paraId="514857CE" w14:textId="77777777" w:rsidR="000451CE" w:rsidRPr="000451CE" w:rsidRDefault="000451CE" w:rsidP="000451CE">
      <w:pPr>
        <w:pStyle w:val="BodyText"/>
        <w:spacing w:before="269"/>
        <w:ind w:left="100" w:right="97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Centura Health Physician Group (CHPG) has partnered with the National Institute for Medical Assisting Advancement (NIMAA) to offer a 7-month course in medical assisting. The NIMAA program consists of a 100% online didactic and can be completed at various clinical sites throughout the State of Colorado. While going through the NIMAA MA Program, the student is hired at CHPG as a Medical Assistant Apprentice.</w:t>
      </w:r>
    </w:p>
    <w:p w14:paraId="5F5D4AD5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Pay rate is</w:t>
      </w:r>
      <w:r w:rsidRPr="000451CE">
        <w:rPr>
          <w:rFonts w:asciiTheme="minorHAnsi" w:hAnsiTheme="minorHAnsi" w:cstheme="minorHAnsi"/>
          <w:spacing w:val="-7"/>
        </w:rPr>
        <w:t xml:space="preserve"> </w:t>
      </w:r>
      <w:r w:rsidRPr="000451CE">
        <w:rPr>
          <w:rFonts w:asciiTheme="minorHAnsi" w:hAnsiTheme="minorHAnsi" w:cstheme="minorHAnsi"/>
        </w:rPr>
        <w:t>$15.00/hour. The apprentice position does not offer benefits. Once apprentices transfer into Medical Assistant positions, they will be eligible for benefits through Centura</w:t>
      </w:r>
      <w:r w:rsidRPr="000451CE">
        <w:rPr>
          <w:rFonts w:asciiTheme="minorHAnsi" w:hAnsiTheme="minorHAnsi" w:cstheme="minorHAnsi"/>
          <w:spacing w:val="-11"/>
        </w:rPr>
        <w:t xml:space="preserve"> </w:t>
      </w:r>
      <w:r w:rsidRPr="000451CE">
        <w:rPr>
          <w:rFonts w:asciiTheme="minorHAnsi" w:hAnsiTheme="minorHAnsi" w:cstheme="minorHAnsi"/>
        </w:rPr>
        <w:t>Health. During the apprenticeship, the apprentice will function in a clinic support role performing duties such as vitals, rooming patients and various administrative</w:t>
      </w:r>
      <w:r w:rsidRPr="000451CE">
        <w:rPr>
          <w:rFonts w:asciiTheme="minorHAnsi" w:hAnsiTheme="minorHAnsi" w:cstheme="minorHAnsi"/>
          <w:spacing w:val="-10"/>
        </w:rPr>
        <w:t xml:space="preserve"> </w:t>
      </w:r>
      <w:r w:rsidRPr="000451CE">
        <w:rPr>
          <w:rFonts w:asciiTheme="minorHAnsi" w:hAnsiTheme="minorHAnsi" w:cstheme="minorHAnsi"/>
        </w:rPr>
        <w:t>tasks.</w:t>
      </w:r>
    </w:p>
    <w:p w14:paraId="190CB4C8" w14:textId="77777777" w:rsidR="000451CE" w:rsidRPr="000451CE" w:rsidRDefault="000451CE" w:rsidP="000451CE">
      <w:pPr>
        <w:pStyle w:val="BodyText"/>
        <w:spacing w:before="11"/>
        <w:ind w:left="0"/>
        <w:rPr>
          <w:rFonts w:asciiTheme="minorHAnsi" w:hAnsiTheme="minorHAnsi" w:cstheme="minorHAnsi"/>
          <w:sz w:val="21"/>
        </w:rPr>
      </w:pPr>
    </w:p>
    <w:p w14:paraId="1780299C" w14:textId="77777777" w:rsidR="000451CE" w:rsidRPr="000451CE" w:rsidRDefault="000451CE" w:rsidP="000451CE">
      <w:pPr>
        <w:pStyle w:val="Heading1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Program Cost:</w:t>
      </w:r>
    </w:p>
    <w:p w14:paraId="2AC90E0E" w14:textId="77777777" w:rsidR="000451CE" w:rsidRPr="000451CE" w:rsidRDefault="000451CE" w:rsidP="000451CE">
      <w:pPr>
        <w:pStyle w:val="BodyText"/>
        <w:ind w:left="100" w:right="413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The Tuition cost is $6,000. CHPG will pay for $2,500 of the tuition which will require a commitment agreement signed by the student to work with Centura Health for 13 months upon hires as a Medical Assistant after completing the program.</w:t>
      </w:r>
    </w:p>
    <w:p w14:paraId="7E2CF464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3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The remaining $3,500 is the responsibility of the MA Apprentice and there are opportunities for tuition assistance through the Workforce Centers, Federal Student Aid and tuition reimbursement for Centura Health</w:t>
      </w:r>
      <w:r w:rsidRPr="000451CE">
        <w:rPr>
          <w:rFonts w:asciiTheme="minorHAnsi" w:hAnsiTheme="minorHAnsi" w:cstheme="minorHAnsi"/>
          <w:spacing w:val="-2"/>
        </w:rPr>
        <w:t xml:space="preserve"> </w:t>
      </w:r>
      <w:r w:rsidRPr="000451CE">
        <w:rPr>
          <w:rFonts w:asciiTheme="minorHAnsi" w:hAnsiTheme="minorHAnsi" w:cstheme="minorHAnsi"/>
        </w:rPr>
        <w:t xml:space="preserve">associates. </w:t>
      </w:r>
    </w:p>
    <w:p w14:paraId="1DA8A135" w14:textId="77777777" w:rsidR="000451CE" w:rsidRPr="000451CE" w:rsidRDefault="000451CE" w:rsidP="000451CE">
      <w:pPr>
        <w:tabs>
          <w:tab w:val="left" w:pos="820"/>
          <w:tab w:val="left" w:pos="821"/>
        </w:tabs>
        <w:ind w:left="1440" w:right="243"/>
        <w:rPr>
          <w:rFonts w:asciiTheme="minorHAnsi" w:hAnsiTheme="minorHAnsi" w:cstheme="minorHAnsi"/>
          <w:i/>
          <w:sz w:val="18"/>
        </w:rPr>
      </w:pPr>
      <w:r w:rsidRPr="000451CE">
        <w:rPr>
          <w:rFonts w:asciiTheme="minorHAnsi" w:hAnsiTheme="minorHAnsi" w:cstheme="minorHAnsi"/>
          <w:i/>
          <w:sz w:val="18"/>
        </w:rPr>
        <w:t xml:space="preserve">*Students hired at St. Thomas More affiliated clinics in Canon City will incur no out of pocket costs for the program (the $6,000 tuition will be fully paid). </w:t>
      </w:r>
    </w:p>
    <w:p w14:paraId="693D31E9" w14:textId="77777777" w:rsidR="000451CE" w:rsidRPr="000451CE" w:rsidRDefault="000451CE" w:rsidP="000451CE">
      <w:pPr>
        <w:pStyle w:val="BodyText"/>
        <w:spacing w:before="11"/>
        <w:ind w:left="0"/>
        <w:rPr>
          <w:rFonts w:asciiTheme="minorHAnsi" w:hAnsiTheme="minorHAnsi" w:cstheme="minorHAnsi"/>
          <w:sz w:val="21"/>
        </w:rPr>
      </w:pPr>
    </w:p>
    <w:p w14:paraId="6BB0B8AB" w14:textId="77777777" w:rsidR="000451CE" w:rsidRPr="000451CE" w:rsidRDefault="000451CE" w:rsidP="000451CE">
      <w:pPr>
        <w:pStyle w:val="Heading1"/>
        <w:spacing w:before="1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Program Commitment:</w:t>
      </w:r>
    </w:p>
    <w:p w14:paraId="75A97014" w14:textId="77777777" w:rsidR="000451CE" w:rsidRPr="000451CE" w:rsidRDefault="000451CE" w:rsidP="000451CE">
      <w:pPr>
        <w:pStyle w:val="BodyText"/>
        <w:ind w:left="100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The program is time intensive and requires a commitment from 30 to 60 hours per week.</w:t>
      </w:r>
    </w:p>
    <w:p w14:paraId="003DA821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Minimum of 12 hours, up to 32 hours of working in the clinic Monday</w:t>
      </w:r>
      <w:r w:rsidRPr="000451CE">
        <w:rPr>
          <w:rFonts w:asciiTheme="minorHAnsi" w:hAnsiTheme="minorHAnsi" w:cstheme="minorHAnsi"/>
          <w:spacing w:val="-9"/>
        </w:rPr>
        <w:t xml:space="preserve"> </w:t>
      </w:r>
      <w:r w:rsidRPr="000451CE">
        <w:rPr>
          <w:rFonts w:asciiTheme="minorHAnsi" w:hAnsiTheme="minorHAnsi" w:cstheme="minorHAnsi"/>
        </w:rPr>
        <w:t>-Thursday</w:t>
      </w:r>
    </w:p>
    <w:p w14:paraId="5867AD03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79" w:lineRule="exact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Minimum of 10 hours of online education on nights and weekends</w:t>
      </w:r>
      <w:r w:rsidRPr="000451CE">
        <w:rPr>
          <w:rFonts w:asciiTheme="minorHAnsi" w:hAnsiTheme="minorHAnsi" w:cstheme="minorHAnsi"/>
          <w:spacing w:val="-12"/>
        </w:rPr>
        <w:t xml:space="preserve"> </w:t>
      </w:r>
      <w:r w:rsidRPr="000451CE">
        <w:rPr>
          <w:rFonts w:asciiTheme="minorHAnsi" w:hAnsiTheme="minorHAnsi" w:cstheme="minorHAnsi"/>
        </w:rPr>
        <w:t>(self-paced)</w:t>
      </w:r>
    </w:p>
    <w:p w14:paraId="1C6540AF" w14:textId="77777777" w:rsidR="000451CE" w:rsidRPr="000451CE" w:rsidRDefault="000451CE" w:rsidP="000451CE">
      <w:pPr>
        <w:pStyle w:val="BodyText"/>
        <w:ind w:left="0"/>
        <w:rPr>
          <w:rFonts w:asciiTheme="minorHAnsi" w:hAnsiTheme="minorHAnsi" w:cstheme="minorHAnsi"/>
        </w:rPr>
      </w:pPr>
    </w:p>
    <w:p w14:paraId="736F2D59" w14:textId="77777777" w:rsidR="000451CE" w:rsidRPr="000451CE" w:rsidRDefault="000451CE" w:rsidP="000451CE">
      <w:pPr>
        <w:pStyle w:val="Heading1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Application &amp; Interview Process:</w:t>
      </w:r>
    </w:p>
    <w:p w14:paraId="0B2B9CE1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3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 xml:space="preserve">All applicants must complete an application to the NIMAA program – see additional information and steps to apply at </w:t>
      </w:r>
      <w:hyperlink r:id="rId7" w:history="1">
        <w:r w:rsidRPr="000451CE">
          <w:rPr>
            <w:rStyle w:val="Hyperlink"/>
            <w:rFonts w:asciiTheme="minorHAnsi" w:hAnsiTheme="minorHAnsi" w:cstheme="minorHAnsi"/>
          </w:rPr>
          <w:t>www.nimaa.org</w:t>
        </w:r>
      </w:hyperlink>
      <w:r w:rsidRPr="000451CE">
        <w:rPr>
          <w:rFonts w:asciiTheme="minorHAnsi" w:hAnsiTheme="minorHAnsi" w:cstheme="minorHAnsi"/>
        </w:rPr>
        <w:t xml:space="preserve"> </w:t>
      </w:r>
    </w:p>
    <w:p w14:paraId="232E2CCC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3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Students must pay a non-refundable $25 application fee and submit their applications by July 15</w:t>
      </w:r>
      <w:r w:rsidRPr="000451CE">
        <w:rPr>
          <w:rFonts w:asciiTheme="minorHAnsi" w:hAnsiTheme="minorHAnsi" w:cstheme="minorHAnsi"/>
          <w:vertAlign w:val="superscript"/>
        </w:rPr>
        <w:t>th</w:t>
      </w:r>
      <w:r w:rsidRPr="000451CE">
        <w:rPr>
          <w:rFonts w:asciiTheme="minorHAnsi" w:hAnsiTheme="minorHAnsi" w:cstheme="minorHAnsi"/>
        </w:rPr>
        <w:t>.</w:t>
      </w:r>
    </w:p>
    <w:p w14:paraId="3D794568" w14:textId="77777777" w:rsidR="000451CE" w:rsidRPr="000451CE" w:rsidRDefault="000451CE" w:rsidP="000451CE">
      <w:pPr>
        <w:pStyle w:val="BodyText"/>
        <w:spacing w:before="5"/>
        <w:ind w:left="0"/>
        <w:rPr>
          <w:rFonts w:asciiTheme="minorHAnsi" w:hAnsiTheme="minorHAnsi" w:cstheme="minorHAnsi"/>
          <w:sz w:val="17"/>
        </w:rPr>
      </w:pPr>
    </w:p>
    <w:p w14:paraId="70688291" w14:textId="77777777" w:rsidR="000451CE" w:rsidRPr="000451CE" w:rsidRDefault="000451CE" w:rsidP="000451CE">
      <w:pPr>
        <w:pStyle w:val="Heading1"/>
        <w:spacing w:before="56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Employment at Centura Health:</w:t>
      </w:r>
    </w:p>
    <w:p w14:paraId="7465E211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821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The first day of the NIMAA cohort is Tuesday, September 3</w:t>
      </w:r>
      <w:r w:rsidRPr="000451CE">
        <w:rPr>
          <w:rFonts w:asciiTheme="minorHAnsi" w:hAnsiTheme="minorHAnsi" w:cstheme="minorHAnsi"/>
          <w:vertAlign w:val="superscript"/>
        </w:rPr>
        <w:t>rd</w:t>
      </w:r>
      <w:r w:rsidRPr="000451CE">
        <w:rPr>
          <w:rFonts w:asciiTheme="minorHAnsi" w:hAnsiTheme="minorHAnsi" w:cstheme="minorHAnsi"/>
        </w:rPr>
        <w:t>. All offers of acceptance and employment will be extended and must be accepted by August 15</w:t>
      </w:r>
      <w:r w:rsidRPr="000451CE">
        <w:rPr>
          <w:rFonts w:asciiTheme="minorHAnsi" w:hAnsiTheme="minorHAnsi" w:cstheme="minorHAnsi"/>
          <w:vertAlign w:val="superscript"/>
        </w:rPr>
        <w:t>th</w:t>
      </w:r>
      <w:r w:rsidRPr="000451CE">
        <w:rPr>
          <w:rFonts w:asciiTheme="minorHAnsi" w:hAnsiTheme="minorHAnsi" w:cstheme="minorHAnsi"/>
        </w:rPr>
        <w:t xml:space="preserve">. </w:t>
      </w:r>
    </w:p>
    <w:p w14:paraId="039EADE0" w14:textId="77777777" w:rsidR="000451CE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0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 xml:space="preserve">For apprentices without an active BLS (Basic Life Support) from the American Heart Association, certification will be required within 90 days of employment. Training will be offered via </w:t>
      </w:r>
      <w:proofErr w:type="spellStart"/>
      <w:r w:rsidRPr="000451CE">
        <w:rPr>
          <w:rFonts w:asciiTheme="minorHAnsi" w:hAnsiTheme="minorHAnsi" w:cstheme="minorHAnsi"/>
        </w:rPr>
        <w:t>Edcor</w:t>
      </w:r>
      <w:proofErr w:type="spellEnd"/>
      <w:r w:rsidRPr="000451CE">
        <w:rPr>
          <w:rFonts w:asciiTheme="minorHAnsi" w:hAnsiTheme="minorHAnsi" w:cstheme="minorHAnsi"/>
        </w:rPr>
        <w:t xml:space="preserve"> during</w:t>
      </w:r>
      <w:r w:rsidRPr="000451CE">
        <w:rPr>
          <w:rFonts w:asciiTheme="minorHAnsi" w:hAnsiTheme="minorHAnsi" w:cstheme="minorHAnsi"/>
          <w:spacing w:val="-1"/>
        </w:rPr>
        <w:t xml:space="preserve"> </w:t>
      </w:r>
      <w:r w:rsidRPr="000451CE">
        <w:rPr>
          <w:rFonts w:asciiTheme="minorHAnsi" w:hAnsiTheme="minorHAnsi" w:cstheme="minorHAnsi"/>
        </w:rPr>
        <w:t>orientation.</w:t>
      </w:r>
    </w:p>
    <w:p w14:paraId="79811C0D" w14:textId="77777777" w:rsidR="006E276F" w:rsidRPr="000451CE" w:rsidRDefault="000451CE" w:rsidP="000451C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90"/>
        <w:rPr>
          <w:rFonts w:asciiTheme="minorHAnsi" w:hAnsiTheme="minorHAnsi" w:cstheme="minorHAnsi"/>
        </w:rPr>
      </w:pPr>
      <w:r w:rsidRPr="000451CE">
        <w:rPr>
          <w:rFonts w:asciiTheme="minorHAnsi" w:hAnsiTheme="minorHAnsi" w:cstheme="minorHAnsi"/>
        </w:rPr>
        <w:t>Upon completion of the program, students will be eligible to test for certification and consideration for current Medical Assistant roles.</w:t>
      </w:r>
    </w:p>
    <w:sectPr w:rsidR="006E276F" w:rsidRPr="00045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813CCB"/>
    <w:multiLevelType w:val="hybridMultilevel"/>
    <w:tmpl w:val="D56054FC"/>
    <w:lvl w:ilvl="0" w:tplc="D432FEF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55AF76E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CAC0DB6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8FDA095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882ED98C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5F804F0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51128BFA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8370C39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E3469F7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CE"/>
    <w:rsid w:val="000451CE"/>
    <w:rsid w:val="006E276F"/>
    <w:rsid w:val="00C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EC527"/>
  <w15:chartTrackingRefBased/>
  <w15:docId w15:val="{A96F9CD0-17EE-4A15-A6B6-16C99D8E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1C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0451CE"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51CE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451CE"/>
    <w:pPr>
      <w:ind w:left="820"/>
    </w:pPr>
  </w:style>
  <w:style w:type="character" w:customStyle="1" w:styleId="BodyTextChar">
    <w:name w:val="Body Text Char"/>
    <w:basedOn w:val="DefaultParagraphFont"/>
    <w:link w:val="BodyText"/>
    <w:uiPriority w:val="1"/>
    <w:rsid w:val="000451CE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0451CE"/>
    <w:pPr>
      <w:spacing w:before="1"/>
      <w:ind w:left="820" w:hanging="360"/>
    </w:pPr>
  </w:style>
  <w:style w:type="character" w:styleId="Hyperlink">
    <w:name w:val="Hyperlink"/>
    <w:basedOn w:val="DefaultParagraphFont"/>
    <w:uiPriority w:val="99"/>
    <w:unhideWhenUsed/>
    <w:rsid w:val="000451CE"/>
    <w:rPr>
      <w:color w:val="05C3DE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1CE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ma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eme 121118">
  <a:themeElements>
    <a:clrScheme name="Centura 2018 Offical Color Theme">
      <a:dk1>
        <a:srgbClr val="63666A"/>
      </a:dk1>
      <a:lt1>
        <a:srgbClr val="FFFFFF"/>
      </a:lt1>
      <a:dk2>
        <a:srgbClr val="05C3DE"/>
      </a:dk2>
      <a:lt2>
        <a:srgbClr val="D0D0CE"/>
      </a:lt2>
      <a:accent1>
        <a:srgbClr val="008AD8"/>
      </a:accent1>
      <a:accent2>
        <a:srgbClr val="F9D53F"/>
      </a:accent2>
      <a:accent3>
        <a:srgbClr val="F17E70"/>
      </a:accent3>
      <a:accent4>
        <a:srgbClr val="86D295"/>
      </a:accent4>
      <a:accent5>
        <a:srgbClr val="FDC413"/>
      </a:accent5>
      <a:accent6>
        <a:srgbClr val="9E2E62"/>
      </a:accent6>
      <a:hlink>
        <a:srgbClr val="05C3DE"/>
      </a:hlink>
      <a:folHlink>
        <a:srgbClr val="9E2E62"/>
      </a:folHlink>
    </a:clrScheme>
    <a:fontScheme name="Centura_Health_Brandin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 121118" id="{39519C4E-5EA6-4088-9EB0-BFF335934B18}" vid="{4AE8951C-D86A-436A-B70B-AD351C86381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McWilliams, Amy T</dc:creator>
  <cp:keywords/>
  <dc:description/>
  <cp:lastModifiedBy>McWilliams, Amy T</cp:lastModifiedBy>
  <cp:revision>1</cp:revision>
  <dcterms:created xsi:type="dcterms:W3CDTF">2019-06-27T15:32:00Z</dcterms:created>
  <dcterms:modified xsi:type="dcterms:W3CDTF">2019-06-27T15:35:00Z</dcterms:modified>
</cp:coreProperties>
</file>