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88" w:rsidRDefault="00DA6688" w:rsidP="00DA6688">
      <w:pPr>
        <w:pStyle w:val="Title"/>
        <w:jc w:val="left"/>
        <w:rPr>
          <w:rFonts w:ascii="Times New Roman" w:hAnsi="Times New Roman"/>
          <w:b w:val="0"/>
          <w:sz w:val="24"/>
          <w:szCs w:val="24"/>
        </w:rPr>
      </w:pPr>
    </w:p>
    <w:p w:rsidR="00DA6688" w:rsidRDefault="00DA6688" w:rsidP="00DA6688">
      <w:pPr>
        <w:pStyle w:val="Title"/>
        <w:jc w:val="left"/>
        <w:rPr>
          <w:rFonts w:ascii="Times New Roman" w:hAnsi="Times New Roman"/>
          <w:b w:val="0"/>
          <w:sz w:val="24"/>
          <w:szCs w:val="24"/>
        </w:rPr>
      </w:pPr>
      <w:r>
        <w:rPr>
          <w:rFonts w:ascii="Times New Roman" w:hAnsi="Times New Roman"/>
          <w:b w:val="0"/>
          <w:sz w:val="24"/>
          <w:szCs w:val="24"/>
        </w:rPr>
        <w:t xml:space="preserve">NK3-1 Review of </w:t>
      </w:r>
      <w:r w:rsidRPr="00DA6688">
        <w:rPr>
          <w:rFonts w:ascii="Times New Roman" w:hAnsi="Times New Roman"/>
          <w:b w:val="0"/>
          <w:sz w:val="24"/>
          <w:szCs w:val="24"/>
        </w:rPr>
        <w:t>Proposed Research</w:t>
      </w:r>
    </w:p>
    <w:p w:rsidR="00DA6688" w:rsidRPr="00DA6688" w:rsidRDefault="00DA6688" w:rsidP="00DA6688">
      <w:pPr>
        <w:pStyle w:val="Title"/>
        <w:jc w:val="left"/>
        <w:rPr>
          <w:rFonts w:ascii="Times New Roman" w:hAnsi="Times New Roman"/>
          <w:b w:val="0"/>
          <w:sz w:val="24"/>
          <w:szCs w:val="24"/>
        </w:rPr>
      </w:pPr>
      <w:r w:rsidRPr="00DA6688">
        <w:rPr>
          <w:rFonts w:ascii="Times New Roman" w:hAnsi="Times New Roman"/>
          <w:b w:val="0"/>
          <w:sz w:val="24"/>
          <w:szCs w:val="24"/>
        </w:rPr>
        <w:t xml:space="preserve">NK3-1 EBP Review of </w:t>
      </w:r>
    </w:p>
    <w:p w:rsidR="00C107C9" w:rsidRPr="000B03D0" w:rsidRDefault="00E80485" w:rsidP="00C107C9">
      <w:pPr>
        <w:pStyle w:val="Title"/>
        <w:rPr>
          <w:sz w:val="18"/>
          <w:szCs w:val="18"/>
        </w:rPr>
      </w:pPr>
      <w:r>
        <w:rPr>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0;margin-top:-13.6pt;width:122.1pt;height:50.4pt;z-index:251657728;mso-wrap-style:none" stroked="f">
            <v:textbox style="mso-fit-shape-to-text:t">
              <w:txbxContent>
                <w:p w:rsidR="00701DE6" w:rsidRPr="00486DBB" w:rsidRDefault="00A37841" w:rsidP="000747BA">
                  <w:r>
                    <w:rPr>
                      <w:noProof/>
                    </w:rPr>
                    <w:drawing>
                      <wp:inline distT="0" distB="0" distL="0" distR="0">
                        <wp:extent cx="1371600" cy="552450"/>
                        <wp:effectExtent l="19050" t="0" r="0" b="0"/>
                        <wp:docPr id="1" name="Picture 1"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S JPG color"/>
                                <pic:cNvPicPr>
                                  <a:picLocks noChangeAspect="1" noChangeArrowheads="1"/>
                                </pic:cNvPicPr>
                              </pic:nvPicPr>
                              <pic:blipFill>
                                <a:blip r:embed="rId7"/>
                                <a:srcRect/>
                                <a:stretch>
                                  <a:fillRect/>
                                </a:stretch>
                              </pic:blipFill>
                              <pic:spPr bwMode="auto">
                                <a:xfrm>
                                  <a:off x="0" y="0"/>
                                  <a:ext cx="1371600" cy="552450"/>
                                </a:xfrm>
                                <a:prstGeom prst="rect">
                                  <a:avLst/>
                                </a:prstGeom>
                                <a:noFill/>
                                <a:ln w="9525">
                                  <a:noFill/>
                                  <a:miter lim="800000"/>
                                  <a:headEnd/>
                                  <a:tailEnd/>
                                </a:ln>
                              </pic:spPr>
                            </pic:pic>
                          </a:graphicData>
                        </a:graphic>
                      </wp:inline>
                    </w:drawing>
                  </w:r>
                </w:p>
              </w:txbxContent>
            </v:textbox>
          </v:shape>
        </w:pict>
      </w:r>
      <w:r w:rsidR="00891367">
        <w:rPr>
          <w:sz w:val="18"/>
          <w:szCs w:val="18"/>
        </w:rPr>
        <w:t>N</w:t>
      </w:r>
      <w:r w:rsidR="00C107C9" w:rsidRPr="000B03D0">
        <w:rPr>
          <w:sz w:val="18"/>
          <w:szCs w:val="18"/>
        </w:rPr>
        <w:t xml:space="preserve">ursing </w:t>
      </w:r>
      <w:r w:rsidR="00236C22">
        <w:rPr>
          <w:sz w:val="18"/>
          <w:szCs w:val="18"/>
        </w:rPr>
        <w:t>EBP/Research</w:t>
      </w:r>
      <w:r w:rsidR="00C5290E" w:rsidRPr="000B03D0">
        <w:rPr>
          <w:sz w:val="18"/>
          <w:szCs w:val="18"/>
        </w:rPr>
        <w:t xml:space="preserve"> C</w:t>
      </w:r>
      <w:r w:rsidR="00C107C9" w:rsidRPr="000B03D0">
        <w:rPr>
          <w:sz w:val="18"/>
          <w:szCs w:val="18"/>
        </w:rPr>
        <w:t>ouncil</w:t>
      </w:r>
    </w:p>
    <w:p w:rsidR="009F34EA" w:rsidRPr="000B03D0" w:rsidRDefault="00236C22" w:rsidP="00C107C9">
      <w:pPr>
        <w:pStyle w:val="Title"/>
        <w:rPr>
          <w:sz w:val="18"/>
          <w:szCs w:val="18"/>
        </w:rPr>
      </w:pPr>
      <w:r>
        <w:rPr>
          <w:sz w:val="18"/>
          <w:szCs w:val="18"/>
        </w:rPr>
        <w:t>8/23</w:t>
      </w:r>
      <w:r w:rsidR="006B0BEF">
        <w:rPr>
          <w:sz w:val="18"/>
          <w:szCs w:val="18"/>
        </w:rPr>
        <w:t>/11</w:t>
      </w:r>
    </w:p>
    <w:p w:rsidR="00C107C9" w:rsidRDefault="00BF1417" w:rsidP="00C107C9">
      <w:pPr>
        <w:pStyle w:val="Title"/>
        <w:rPr>
          <w:sz w:val="18"/>
          <w:szCs w:val="18"/>
        </w:rPr>
      </w:pPr>
      <w:r>
        <w:rPr>
          <w:sz w:val="18"/>
          <w:szCs w:val="18"/>
        </w:rPr>
        <w:t>0915-1030</w:t>
      </w:r>
    </w:p>
    <w:p w:rsidR="00836CA6" w:rsidRDefault="00836CA6" w:rsidP="00836CA6">
      <w:pPr>
        <w:jc w:val="center"/>
        <w:rPr>
          <w:rFonts w:ascii="Arial" w:hAnsi="Arial"/>
          <w:b/>
          <w:color w:val="800080"/>
          <w:sz w:val="18"/>
          <w:szCs w:val="18"/>
        </w:rPr>
      </w:pPr>
      <w:r w:rsidRPr="00750DC5">
        <w:rPr>
          <w:rFonts w:ascii="Arial" w:hAnsi="Arial"/>
          <w:b/>
          <w:color w:val="800080"/>
          <w:sz w:val="18"/>
          <w:szCs w:val="18"/>
        </w:rPr>
        <w:t xml:space="preserve"> </w:t>
      </w:r>
      <w:r w:rsidR="00471244">
        <w:rPr>
          <w:rFonts w:ascii="Arial" w:hAnsi="Arial"/>
          <w:b/>
          <w:color w:val="800080"/>
          <w:sz w:val="18"/>
          <w:szCs w:val="18"/>
        </w:rPr>
        <w:t>Penrose E-Tower</w:t>
      </w:r>
      <w:r w:rsidR="00BF1417">
        <w:rPr>
          <w:rFonts w:ascii="Arial" w:hAnsi="Arial"/>
          <w:b/>
          <w:color w:val="800080"/>
          <w:sz w:val="18"/>
          <w:szCs w:val="18"/>
        </w:rPr>
        <w:t xml:space="preserve"> Conference Room</w:t>
      </w: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24"/>
        <w:gridCol w:w="6601"/>
        <w:gridCol w:w="125"/>
        <w:gridCol w:w="4177"/>
        <w:gridCol w:w="1680"/>
        <w:gridCol w:w="19"/>
        <w:gridCol w:w="9"/>
      </w:tblGrid>
      <w:tr w:rsidR="00594E61" w:rsidRPr="00BF1417" w:rsidTr="00D81671">
        <w:trPr>
          <w:gridAfter w:val="2"/>
          <w:wAfter w:w="28" w:type="dxa"/>
        </w:trPr>
        <w:tc>
          <w:tcPr>
            <w:tcW w:w="1842" w:type="dxa"/>
            <w:gridSpan w:val="2"/>
            <w:tcBorders>
              <w:top w:val="single" w:sz="4" w:space="0" w:color="auto"/>
              <w:left w:val="single" w:sz="4" w:space="0" w:color="auto"/>
              <w:bottom w:val="single" w:sz="4" w:space="0" w:color="auto"/>
              <w:right w:val="single" w:sz="4" w:space="0" w:color="auto"/>
            </w:tcBorders>
          </w:tcPr>
          <w:p w:rsidR="00594E61" w:rsidRPr="00BF1417" w:rsidRDefault="00594E61" w:rsidP="00750DC5">
            <w:pPr>
              <w:rPr>
                <w:rFonts w:ascii="Arial" w:hAnsi="Arial"/>
                <w:b/>
                <w:color w:val="000000"/>
                <w:sz w:val="20"/>
                <w:szCs w:val="20"/>
              </w:rPr>
            </w:pPr>
            <w:r w:rsidRPr="00BF1417">
              <w:rPr>
                <w:rFonts w:ascii="Arial" w:hAnsi="Arial"/>
                <w:b/>
                <w:color w:val="000000"/>
                <w:sz w:val="20"/>
                <w:szCs w:val="20"/>
              </w:rPr>
              <w:t>Present:</w:t>
            </w:r>
          </w:p>
        </w:tc>
        <w:tc>
          <w:tcPr>
            <w:tcW w:w="6601" w:type="dxa"/>
            <w:tcBorders>
              <w:top w:val="single" w:sz="4" w:space="0" w:color="auto"/>
              <w:left w:val="single" w:sz="4" w:space="0" w:color="auto"/>
              <w:bottom w:val="single" w:sz="4" w:space="0" w:color="auto"/>
              <w:right w:val="single" w:sz="4" w:space="0" w:color="auto"/>
            </w:tcBorders>
          </w:tcPr>
          <w:p w:rsidR="00BF1417" w:rsidRPr="00BF1417" w:rsidRDefault="00236C22" w:rsidP="003F4070">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Rochelle Salmore, MSN, NE</w:t>
            </w:r>
            <w:r w:rsidR="00BF1417" w:rsidRPr="00BF1417">
              <w:rPr>
                <w:rFonts w:ascii="Arial" w:hAnsi="Arial" w:cs="Arial"/>
              </w:rPr>
              <w:t>-BC Clinical Manager (CHAIR</w:t>
            </w:r>
            <w:r w:rsidR="00146B88">
              <w:rPr>
                <w:rFonts w:ascii="Arial" w:hAnsi="Arial" w:cs="Arial"/>
              </w:rPr>
              <w:t>)</w:t>
            </w:r>
          </w:p>
          <w:p w:rsidR="00BF1417" w:rsidRPr="00BF1417" w:rsidRDefault="00236C22" w:rsidP="00BF1417">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Audrey Simpson, BSN, RN Clinical Manager 7</w:t>
            </w:r>
            <w:r w:rsidRPr="00BF1417">
              <w:rPr>
                <w:rFonts w:ascii="Arial" w:hAnsi="Arial" w:cs="Arial"/>
                <w:vertAlign w:val="superscript"/>
              </w:rPr>
              <w:t>th</w:t>
            </w:r>
            <w:r w:rsidRPr="00BF1417">
              <w:rPr>
                <w:rFonts w:ascii="Arial" w:hAnsi="Arial" w:cs="Arial"/>
              </w:rPr>
              <w:t xml:space="preserve"> Floor</w:t>
            </w:r>
          </w:p>
          <w:p w:rsidR="00BF1417" w:rsidRPr="00BF1417" w:rsidRDefault="00236C22" w:rsidP="00BF1417">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Kelli Saucerman, MSN, RN, Director Clinical Effectiveness</w:t>
            </w:r>
          </w:p>
          <w:p w:rsidR="00BF1417" w:rsidRPr="00BF1417" w:rsidRDefault="00236C22" w:rsidP="00BF1417">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Deb Kenny, PhD, RN</w:t>
            </w:r>
            <w:r w:rsidR="00BF1417" w:rsidRPr="00BF1417">
              <w:rPr>
                <w:rFonts w:ascii="Arial" w:hAnsi="Arial" w:cs="Arial"/>
              </w:rPr>
              <w:t xml:space="preserve"> FAAN, UCCS</w:t>
            </w:r>
          </w:p>
          <w:p w:rsidR="00C40B33" w:rsidRPr="00BF1417" w:rsidRDefault="00236C22" w:rsidP="00BF1417">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Deb Nussdorfer, MSN, RN, CNS-BC Magnet Coordinator</w:t>
            </w:r>
          </w:p>
        </w:tc>
        <w:tc>
          <w:tcPr>
            <w:tcW w:w="5982" w:type="dxa"/>
            <w:gridSpan w:val="3"/>
            <w:tcBorders>
              <w:top w:val="single" w:sz="4" w:space="0" w:color="auto"/>
              <w:left w:val="single" w:sz="4" w:space="0" w:color="auto"/>
              <w:bottom w:val="single" w:sz="4" w:space="0" w:color="auto"/>
              <w:right w:val="single" w:sz="4" w:space="0" w:color="auto"/>
            </w:tcBorders>
          </w:tcPr>
          <w:p w:rsidR="00BF1417" w:rsidRPr="00BF1417" w:rsidRDefault="00BF1417" w:rsidP="00BF1417">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Candace Garko RNC MSN CNS Birth Center</w:t>
            </w:r>
          </w:p>
          <w:p w:rsidR="00BF1417" w:rsidRPr="00BF1417" w:rsidRDefault="00BF1417" w:rsidP="00BF1417">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Helen Graham RN PhD Cardiac Services</w:t>
            </w:r>
          </w:p>
          <w:p w:rsidR="00A35DE2" w:rsidRPr="00BF1417" w:rsidRDefault="00A35DE2" w:rsidP="00A35DE2">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Elly Peters MSN, RN, OCN, Nurse Navigator</w:t>
            </w:r>
          </w:p>
          <w:p w:rsidR="00264053" w:rsidRPr="00146B88" w:rsidRDefault="00146B88" w:rsidP="00BF1417">
            <w:pPr>
              <w:rPr>
                <w:rFonts w:ascii="Arial" w:hAnsi="Arial"/>
                <w:sz w:val="20"/>
                <w:szCs w:val="20"/>
              </w:rPr>
            </w:pPr>
            <w:r w:rsidRPr="00146B88">
              <w:rPr>
                <w:rFonts w:ascii="Arial" w:hAnsi="Arial"/>
                <w:sz w:val="20"/>
                <w:szCs w:val="20"/>
              </w:rPr>
              <w:t xml:space="preserve">Lynne Wahl MSN, </w:t>
            </w:r>
            <w:r>
              <w:rPr>
                <w:rFonts w:ascii="Arial" w:hAnsi="Arial"/>
                <w:sz w:val="20"/>
                <w:szCs w:val="20"/>
              </w:rPr>
              <w:t>APRN-BC</w:t>
            </w:r>
          </w:p>
        </w:tc>
      </w:tr>
      <w:tr w:rsidR="00594E61" w:rsidRPr="00D81671" w:rsidTr="00D81671">
        <w:trPr>
          <w:trHeight w:val="237"/>
        </w:trPr>
        <w:tc>
          <w:tcPr>
            <w:tcW w:w="1842" w:type="dxa"/>
            <w:gridSpan w:val="2"/>
          </w:tcPr>
          <w:p w:rsidR="00594E61" w:rsidRPr="00D81671" w:rsidRDefault="00594E61" w:rsidP="001B5E8A">
            <w:pPr>
              <w:rPr>
                <w:rFonts w:ascii="Arial" w:hAnsi="Arial"/>
                <w:b/>
                <w:sz w:val="18"/>
                <w:szCs w:val="18"/>
              </w:rPr>
            </w:pPr>
            <w:r w:rsidRPr="00D81671">
              <w:rPr>
                <w:rFonts w:ascii="Arial" w:hAnsi="Arial"/>
                <w:b/>
                <w:sz w:val="18"/>
                <w:szCs w:val="18"/>
              </w:rPr>
              <w:t>Absent</w:t>
            </w:r>
          </w:p>
        </w:tc>
        <w:tc>
          <w:tcPr>
            <w:tcW w:w="12611" w:type="dxa"/>
            <w:gridSpan w:val="6"/>
          </w:tcPr>
          <w:p w:rsidR="00A35DE2" w:rsidRPr="00BF1417" w:rsidRDefault="00A35DE2" w:rsidP="00A35DE2">
            <w:pPr>
              <w:pStyle w:val="EnvelopeReturn"/>
              <w:keepNext/>
              <w:keepLines/>
              <w:widowControl w:val="0"/>
              <w:overflowPunct/>
              <w:autoSpaceDE/>
              <w:autoSpaceDN/>
              <w:adjustRightInd/>
              <w:textAlignment w:val="auto"/>
              <w:rPr>
                <w:rFonts w:ascii="Arial" w:hAnsi="Arial" w:cs="Arial"/>
              </w:rPr>
            </w:pPr>
            <w:r w:rsidRPr="00BF1417">
              <w:rPr>
                <w:rFonts w:ascii="Arial" w:hAnsi="Arial" w:cs="Arial"/>
              </w:rPr>
              <w:t xml:space="preserve">Ginny </w:t>
            </w:r>
            <w:proofErr w:type="spellStart"/>
            <w:r w:rsidRPr="00BF1417">
              <w:rPr>
                <w:rFonts w:ascii="Arial" w:hAnsi="Arial" w:cs="Arial"/>
              </w:rPr>
              <w:t>Bayes</w:t>
            </w:r>
            <w:proofErr w:type="spellEnd"/>
            <w:r w:rsidRPr="00BF1417">
              <w:rPr>
                <w:rFonts w:ascii="Arial" w:hAnsi="Arial" w:cs="Arial"/>
              </w:rPr>
              <w:t>, MSN, RN (St. Mary Corwin)</w:t>
            </w:r>
          </w:p>
          <w:p w:rsidR="003B3EC3" w:rsidRDefault="00A35DE2" w:rsidP="00A35DE2">
            <w:pPr>
              <w:rPr>
                <w:rFonts w:ascii="Arial" w:hAnsi="Arial" w:cs="Arial"/>
                <w:sz w:val="20"/>
                <w:szCs w:val="20"/>
              </w:rPr>
            </w:pPr>
            <w:r w:rsidRPr="00BF1417">
              <w:rPr>
                <w:rFonts w:ascii="Arial" w:hAnsi="Arial" w:cs="Arial"/>
                <w:sz w:val="20"/>
                <w:szCs w:val="20"/>
              </w:rPr>
              <w:t>Peggy Plylar MSN, RN, Spine Center of Excellence Coordinator</w:t>
            </w:r>
          </w:p>
          <w:p w:rsidR="00A35DE2" w:rsidRPr="00A35DE2" w:rsidRDefault="00A35DE2" w:rsidP="00A35DE2">
            <w:pPr>
              <w:rPr>
                <w:rFonts w:ascii="Arial" w:hAnsi="Arial"/>
                <w:sz w:val="18"/>
                <w:szCs w:val="18"/>
              </w:rPr>
            </w:pPr>
            <w:r w:rsidRPr="00A35DE2">
              <w:rPr>
                <w:rFonts w:ascii="Arial" w:hAnsi="Arial" w:cs="Arial"/>
                <w:sz w:val="18"/>
                <w:szCs w:val="18"/>
              </w:rPr>
              <w:t>Olinda Spitzer, MSN,CNS, CCRN, ICU Educator</w:t>
            </w:r>
          </w:p>
        </w:tc>
      </w:tr>
      <w:tr w:rsidR="00594E61" w:rsidRPr="00D81671" w:rsidTr="00D81671">
        <w:trPr>
          <w:trHeight w:val="211"/>
        </w:trPr>
        <w:tc>
          <w:tcPr>
            <w:tcW w:w="1842" w:type="dxa"/>
            <w:gridSpan w:val="2"/>
          </w:tcPr>
          <w:p w:rsidR="00594E61" w:rsidRPr="00D81671" w:rsidRDefault="00594E61" w:rsidP="00D81671">
            <w:pPr>
              <w:ind w:left="360" w:hanging="360"/>
              <w:rPr>
                <w:rFonts w:ascii="Arial" w:hAnsi="Arial"/>
                <w:b/>
                <w:sz w:val="18"/>
                <w:szCs w:val="18"/>
              </w:rPr>
            </w:pPr>
            <w:r w:rsidRPr="00D81671">
              <w:rPr>
                <w:rFonts w:ascii="Arial" w:hAnsi="Arial"/>
                <w:b/>
                <w:sz w:val="18"/>
                <w:szCs w:val="18"/>
              </w:rPr>
              <w:t>Reflection</w:t>
            </w:r>
          </w:p>
        </w:tc>
        <w:tc>
          <w:tcPr>
            <w:tcW w:w="12611" w:type="dxa"/>
            <w:gridSpan w:val="6"/>
          </w:tcPr>
          <w:p w:rsidR="00594E61" w:rsidRPr="00D81671" w:rsidRDefault="00CD418C" w:rsidP="003F4070">
            <w:pPr>
              <w:keepNext/>
              <w:keepLines/>
              <w:widowControl w:val="0"/>
              <w:rPr>
                <w:rFonts w:ascii="Arial" w:hAnsi="Arial"/>
                <w:sz w:val="18"/>
                <w:szCs w:val="18"/>
              </w:rPr>
            </w:pPr>
            <w:r>
              <w:rPr>
                <w:rFonts w:ascii="Arial" w:hAnsi="Arial"/>
                <w:sz w:val="18"/>
                <w:szCs w:val="18"/>
              </w:rPr>
              <w:t>Small Things</w:t>
            </w:r>
          </w:p>
        </w:tc>
      </w:tr>
      <w:tr w:rsidR="00594E61" w:rsidRPr="00D81671" w:rsidTr="00D81671">
        <w:trPr>
          <w:trHeight w:val="228"/>
        </w:trPr>
        <w:tc>
          <w:tcPr>
            <w:tcW w:w="1842" w:type="dxa"/>
            <w:gridSpan w:val="2"/>
          </w:tcPr>
          <w:p w:rsidR="00594E61" w:rsidRPr="00D81671" w:rsidRDefault="00594E61" w:rsidP="00D81671">
            <w:pPr>
              <w:ind w:left="360" w:hanging="360"/>
              <w:rPr>
                <w:rFonts w:ascii="Arial" w:hAnsi="Arial"/>
                <w:b/>
                <w:sz w:val="18"/>
                <w:szCs w:val="18"/>
              </w:rPr>
            </w:pPr>
            <w:r w:rsidRPr="00D81671">
              <w:rPr>
                <w:rFonts w:ascii="Arial" w:hAnsi="Arial"/>
                <w:b/>
                <w:sz w:val="18"/>
                <w:szCs w:val="18"/>
              </w:rPr>
              <w:t>Review of Minutes</w:t>
            </w:r>
          </w:p>
        </w:tc>
        <w:tc>
          <w:tcPr>
            <w:tcW w:w="12611" w:type="dxa"/>
            <w:gridSpan w:val="6"/>
          </w:tcPr>
          <w:p w:rsidR="00594E61" w:rsidRPr="00D81671" w:rsidRDefault="00BF1417" w:rsidP="00D40EB1">
            <w:pPr>
              <w:rPr>
                <w:rFonts w:ascii="Arial" w:hAnsi="Arial"/>
                <w:sz w:val="18"/>
                <w:szCs w:val="18"/>
              </w:rPr>
            </w:pPr>
            <w:r>
              <w:rPr>
                <w:rFonts w:ascii="Arial" w:hAnsi="Arial"/>
                <w:sz w:val="18"/>
                <w:szCs w:val="18"/>
              </w:rPr>
              <w:t>Approved.</w:t>
            </w:r>
            <w:r w:rsidR="00594E61" w:rsidRPr="00D81671">
              <w:rPr>
                <w:rFonts w:ascii="Arial" w:hAnsi="Arial"/>
                <w:sz w:val="18"/>
                <w:szCs w:val="18"/>
              </w:rPr>
              <w:t xml:space="preserve"> </w:t>
            </w:r>
          </w:p>
        </w:tc>
      </w:tr>
      <w:tr w:rsidR="00594E61" w:rsidRPr="00D81671" w:rsidTr="00471244">
        <w:trPr>
          <w:gridAfter w:val="1"/>
          <w:wAfter w:w="9" w:type="dxa"/>
          <w:trHeight w:val="325"/>
        </w:trPr>
        <w:tc>
          <w:tcPr>
            <w:tcW w:w="1818" w:type="dxa"/>
            <w:shd w:val="clear" w:color="auto" w:fill="CCFFFF"/>
          </w:tcPr>
          <w:p w:rsidR="00594E61" w:rsidRPr="00D81671" w:rsidRDefault="00E80485" w:rsidP="00750DC5">
            <w:pPr>
              <w:rPr>
                <w:rFonts w:ascii="Arial" w:hAnsi="Arial"/>
                <w:b/>
                <w:sz w:val="18"/>
                <w:szCs w:val="18"/>
              </w:rPr>
            </w:pPr>
            <w:r>
              <w:rPr>
                <w:rFonts w:ascii="Arial" w:hAnsi="Arial"/>
                <w:b/>
                <w:noProof/>
                <w:sz w:val="18"/>
                <w:szCs w:val="18"/>
              </w:rPr>
              <w:pict>
                <v:roundrect id="_x0000_s1033" style="position:absolute;margin-left:-10.5pt;margin-top:14.3pt;width:731.25pt;height:301.5pt;z-index:251658752;mso-position-horizontal-relative:text;mso-position-vertical-relative:text" arcsize="10923f" filled="f" strokeweight="2.25pt"/>
              </w:pict>
            </w:r>
            <w:r w:rsidR="00594E61" w:rsidRPr="00D81671">
              <w:rPr>
                <w:rFonts w:ascii="Arial" w:hAnsi="Arial"/>
                <w:b/>
                <w:sz w:val="18"/>
                <w:szCs w:val="18"/>
              </w:rPr>
              <w:t>Agenda Items</w:t>
            </w:r>
          </w:p>
        </w:tc>
        <w:tc>
          <w:tcPr>
            <w:tcW w:w="6750" w:type="dxa"/>
            <w:gridSpan w:val="3"/>
            <w:shd w:val="clear" w:color="auto" w:fill="CCFFFF"/>
          </w:tcPr>
          <w:p w:rsidR="00594E61" w:rsidRPr="00D81671" w:rsidRDefault="00594E61" w:rsidP="00D40EB1">
            <w:pPr>
              <w:pStyle w:val="Heading1"/>
              <w:rPr>
                <w:sz w:val="18"/>
                <w:szCs w:val="18"/>
              </w:rPr>
            </w:pPr>
            <w:r w:rsidRPr="00D81671">
              <w:rPr>
                <w:sz w:val="18"/>
                <w:szCs w:val="18"/>
              </w:rPr>
              <w:t>Discussion</w:t>
            </w:r>
          </w:p>
          <w:p w:rsidR="00594E61" w:rsidRPr="00D81671" w:rsidRDefault="00594E61" w:rsidP="00D40EB1">
            <w:pPr>
              <w:rPr>
                <w:sz w:val="18"/>
                <w:szCs w:val="18"/>
              </w:rPr>
            </w:pPr>
          </w:p>
        </w:tc>
        <w:tc>
          <w:tcPr>
            <w:tcW w:w="4177" w:type="dxa"/>
            <w:shd w:val="clear" w:color="auto" w:fill="CCFFFF"/>
          </w:tcPr>
          <w:p w:rsidR="00594E61" w:rsidRPr="00D81671" w:rsidRDefault="00594E61" w:rsidP="00D40EB1">
            <w:pPr>
              <w:rPr>
                <w:rFonts w:ascii="Arial" w:hAnsi="Arial"/>
                <w:b/>
                <w:sz w:val="18"/>
                <w:szCs w:val="18"/>
              </w:rPr>
            </w:pPr>
            <w:r w:rsidRPr="00D81671">
              <w:rPr>
                <w:rFonts w:ascii="Arial" w:hAnsi="Arial"/>
                <w:b/>
                <w:sz w:val="18"/>
                <w:szCs w:val="18"/>
              </w:rPr>
              <w:t>Actions</w:t>
            </w:r>
          </w:p>
        </w:tc>
        <w:tc>
          <w:tcPr>
            <w:tcW w:w="1699" w:type="dxa"/>
            <w:gridSpan w:val="2"/>
            <w:shd w:val="clear" w:color="auto" w:fill="CCFFFF"/>
          </w:tcPr>
          <w:p w:rsidR="00594E61" w:rsidRPr="00D81671" w:rsidRDefault="00594E61" w:rsidP="00D40EB1">
            <w:pPr>
              <w:rPr>
                <w:rFonts w:ascii="Arial" w:hAnsi="Arial"/>
                <w:b/>
                <w:sz w:val="16"/>
                <w:szCs w:val="16"/>
              </w:rPr>
            </w:pPr>
            <w:r w:rsidRPr="00D81671">
              <w:rPr>
                <w:rFonts w:ascii="Arial" w:hAnsi="Arial"/>
                <w:b/>
                <w:sz w:val="16"/>
                <w:szCs w:val="16"/>
              </w:rPr>
              <w:t>Person(s) responsible for follow-up</w:t>
            </w:r>
          </w:p>
        </w:tc>
      </w:tr>
      <w:tr w:rsidR="00BF1417" w:rsidRPr="00D81671" w:rsidTr="00471244">
        <w:trPr>
          <w:gridAfter w:val="1"/>
          <w:wAfter w:w="9" w:type="dxa"/>
          <w:trHeight w:val="70"/>
        </w:trPr>
        <w:tc>
          <w:tcPr>
            <w:tcW w:w="1818" w:type="dxa"/>
            <w:tcBorders>
              <w:bottom w:val="single" w:sz="4" w:space="0" w:color="auto"/>
            </w:tcBorders>
          </w:tcPr>
          <w:p w:rsidR="00BF1417" w:rsidRPr="00DA6688" w:rsidRDefault="00BF1417" w:rsidP="00EE49D3">
            <w:pPr>
              <w:spacing w:before="120" w:after="120"/>
              <w:rPr>
                <w:rFonts w:ascii="Arial" w:hAnsi="Arial" w:cs="Arial"/>
                <w:color w:val="000000"/>
                <w:sz w:val="18"/>
                <w:szCs w:val="20"/>
              </w:rPr>
            </w:pPr>
            <w:r w:rsidRPr="00DA6688">
              <w:rPr>
                <w:rFonts w:ascii="Arial" w:hAnsi="Arial" w:cs="Arial"/>
                <w:color w:val="000000"/>
                <w:sz w:val="18"/>
                <w:szCs w:val="20"/>
              </w:rPr>
              <w:t>Proposed Research</w:t>
            </w:r>
          </w:p>
        </w:tc>
        <w:tc>
          <w:tcPr>
            <w:tcW w:w="6750" w:type="dxa"/>
            <w:gridSpan w:val="3"/>
            <w:tcBorders>
              <w:bottom w:val="single" w:sz="4" w:space="0" w:color="auto"/>
            </w:tcBorders>
          </w:tcPr>
          <w:p w:rsidR="00BF1417" w:rsidRPr="00DA6688" w:rsidRDefault="00CD418C" w:rsidP="00BF1417">
            <w:pPr>
              <w:pStyle w:val="ListParagraph"/>
              <w:numPr>
                <w:ilvl w:val="0"/>
                <w:numId w:val="41"/>
              </w:numPr>
              <w:spacing w:before="120" w:after="120"/>
              <w:rPr>
                <w:rFonts w:ascii="Arial" w:hAnsi="Arial" w:cs="Arial"/>
                <w:color w:val="000000"/>
                <w:sz w:val="18"/>
                <w:szCs w:val="20"/>
              </w:rPr>
            </w:pPr>
            <w:r w:rsidRPr="00DA6688">
              <w:rPr>
                <w:rFonts w:ascii="Arial" w:hAnsi="Arial" w:cs="Arial"/>
                <w:color w:val="000000"/>
                <w:sz w:val="18"/>
                <w:szCs w:val="20"/>
              </w:rPr>
              <w:t xml:space="preserve">1.  </w:t>
            </w:r>
            <w:r w:rsidR="00BF1417" w:rsidRPr="00DA6688">
              <w:rPr>
                <w:rFonts w:ascii="Arial" w:hAnsi="Arial" w:cs="Arial"/>
                <w:color w:val="000000"/>
                <w:sz w:val="18"/>
                <w:szCs w:val="20"/>
              </w:rPr>
              <w:t xml:space="preserve">Chart Review of </w:t>
            </w:r>
            <w:r w:rsidR="00BF1417" w:rsidRPr="00DA6688">
              <w:rPr>
                <w:rFonts w:ascii="Arial" w:hAnsi="Arial" w:cs="Arial"/>
                <w:b/>
                <w:color w:val="000000"/>
                <w:sz w:val="18"/>
                <w:szCs w:val="20"/>
              </w:rPr>
              <w:t>Cardiac Care Protocols following STEMI</w:t>
            </w:r>
            <w:r w:rsidR="00BF1417" w:rsidRPr="00DA6688">
              <w:rPr>
                <w:rFonts w:ascii="Arial" w:hAnsi="Arial" w:cs="Arial"/>
                <w:color w:val="000000"/>
                <w:sz w:val="18"/>
                <w:szCs w:val="20"/>
              </w:rPr>
              <w:t xml:space="preserve"> guidelines in rural areas.  Julie Benz, DNP Student at Regis.  </w:t>
            </w:r>
            <w:r w:rsidR="00A35DE2" w:rsidRPr="00DA6688">
              <w:rPr>
                <w:rFonts w:ascii="Arial" w:hAnsi="Arial" w:cs="Arial"/>
                <w:color w:val="000000"/>
                <w:sz w:val="18"/>
                <w:szCs w:val="20"/>
              </w:rPr>
              <w:t xml:space="preserve">Julie Benz came to STEMI meeting (April, May) and presented idea and was referred to Rochelle Salmore. </w:t>
            </w:r>
          </w:p>
          <w:p w:rsidR="00BF1417" w:rsidRPr="00DA6688" w:rsidRDefault="00CD418C" w:rsidP="00BF1417">
            <w:pPr>
              <w:pStyle w:val="ListParagraph"/>
              <w:numPr>
                <w:ilvl w:val="0"/>
                <w:numId w:val="41"/>
              </w:numPr>
              <w:spacing w:before="120" w:after="120"/>
              <w:rPr>
                <w:rFonts w:ascii="Arial" w:hAnsi="Arial" w:cs="Arial"/>
                <w:color w:val="000000"/>
                <w:sz w:val="18"/>
                <w:szCs w:val="20"/>
              </w:rPr>
            </w:pPr>
            <w:r w:rsidRPr="00DA6688">
              <w:rPr>
                <w:rFonts w:ascii="Arial" w:hAnsi="Arial" w:cs="Arial"/>
                <w:b/>
                <w:color w:val="000000"/>
                <w:sz w:val="18"/>
                <w:szCs w:val="20"/>
              </w:rPr>
              <w:t xml:space="preserve">2.  </w:t>
            </w:r>
            <w:proofErr w:type="gramStart"/>
            <w:r w:rsidR="00BF1417" w:rsidRPr="00DA6688">
              <w:rPr>
                <w:rFonts w:ascii="Arial" w:hAnsi="Arial" w:cs="Arial"/>
                <w:b/>
                <w:color w:val="000000"/>
                <w:sz w:val="18"/>
                <w:szCs w:val="20"/>
              </w:rPr>
              <w:t>PICC  nurses</w:t>
            </w:r>
            <w:proofErr w:type="gramEnd"/>
            <w:r w:rsidR="00BF1417" w:rsidRPr="00DA6688">
              <w:rPr>
                <w:rFonts w:ascii="Arial" w:hAnsi="Arial" w:cs="Arial"/>
                <w:b/>
                <w:color w:val="000000"/>
                <w:sz w:val="18"/>
                <w:szCs w:val="20"/>
              </w:rPr>
              <w:t xml:space="preserve"> proposal for pilot </w:t>
            </w:r>
            <w:r w:rsidR="00FD4B87" w:rsidRPr="00DA6688">
              <w:rPr>
                <w:rFonts w:ascii="Arial" w:hAnsi="Arial" w:cs="Arial"/>
                <w:b/>
                <w:color w:val="000000"/>
                <w:sz w:val="18"/>
                <w:szCs w:val="20"/>
              </w:rPr>
              <w:t xml:space="preserve">research </w:t>
            </w:r>
            <w:r w:rsidR="00BF1417" w:rsidRPr="00DA6688">
              <w:rPr>
                <w:rFonts w:ascii="Arial" w:hAnsi="Arial" w:cs="Arial"/>
                <w:b/>
                <w:color w:val="000000"/>
                <w:sz w:val="18"/>
                <w:szCs w:val="20"/>
              </w:rPr>
              <w:t>project –</w:t>
            </w:r>
            <w:r w:rsidR="00BF1417" w:rsidRPr="00DA6688">
              <w:rPr>
                <w:rFonts w:ascii="Arial" w:hAnsi="Arial" w:cs="Arial"/>
                <w:color w:val="000000"/>
                <w:sz w:val="18"/>
                <w:szCs w:val="20"/>
              </w:rPr>
              <w:t xml:space="preserve"> change a</w:t>
            </w:r>
            <w:r w:rsidR="00A35DE2" w:rsidRPr="00DA6688">
              <w:rPr>
                <w:rFonts w:ascii="Arial" w:hAnsi="Arial" w:cs="Arial"/>
                <w:color w:val="000000"/>
                <w:sz w:val="18"/>
                <w:szCs w:val="20"/>
              </w:rPr>
              <w:t xml:space="preserve">ll vascular dressings in CCU in an effort to demonstrate reduction in CLABSI.  They have proposed giving patients questionnaire to ask about number of sticks. CLABSI data links to multiple sticks, dressing changes reflected in documentation review.  QI is currently collecting significant data on this process as we focus on using EBP to reduce infection rates. PICC sees this pilot as opportunity to consider staffing changes.  Research opportunity is whether a vascular outcome team doing dressing changes is more effective than unit RN’s doing dressing changes.  Evaluate over a three month period – documentation of dressing changes and CLABSI reductions. </w:t>
            </w:r>
            <w:r w:rsidR="00FD4B87" w:rsidRPr="00DA6688">
              <w:rPr>
                <w:rFonts w:ascii="Arial" w:hAnsi="Arial" w:cs="Arial"/>
                <w:color w:val="000000"/>
                <w:sz w:val="18"/>
                <w:szCs w:val="20"/>
              </w:rPr>
              <w:t>If their end point is to hire another person they need to show e</w:t>
            </w:r>
            <w:r w:rsidR="00A35DE2" w:rsidRPr="00DA6688">
              <w:rPr>
                <w:rFonts w:ascii="Arial" w:hAnsi="Arial" w:cs="Arial"/>
                <w:color w:val="000000"/>
                <w:sz w:val="18"/>
                <w:szCs w:val="20"/>
              </w:rPr>
              <w:t xml:space="preserve">fficiency issue – measure </w:t>
            </w:r>
            <w:r w:rsidR="00FD4B87" w:rsidRPr="00DA6688">
              <w:rPr>
                <w:rFonts w:ascii="Arial" w:hAnsi="Arial" w:cs="Arial"/>
                <w:color w:val="000000"/>
                <w:sz w:val="18"/>
                <w:szCs w:val="20"/>
              </w:rPr>
              <w:t>time for unit RN vs. PICC nurse or are they showing cost reductions based on reduced infections.  Scheduled process of dressing changes not off shift.</w:t>
            </w:r>
          </w:p>
          <w:p w:rsidR="00CD418C" w:rsidRPr="00DA6688" w:rsidRDefault="00CD418C" w:rsidP="00CD418C">
            <w:pPr>
              <w:pStyle w:val="ListParagraph"/>
              <w:numPr>
                <w:ilvl w:val="0"/>
                <w:numId w:val="41"/>
              </w:numPr>
              <w:spacing w:before="120" w:after="120"/>
              <w:rPr>
                <w:rFonts w:ascii="Arial" w:hAnsi="Arial" w:cs="Arial"/>
                <w:color w:val="000000"/>
                <w:sz w:val="18"/>
                <w:szCs w:val="20"/>
              </w:rPr>
            </w:pPr>
            <w:r w:rsidRPr="00DA6688">
              <w:rPr>
                <w:rFonts w:ascii="Arial" w:hAnsi="Arial" w:cs="Arial"/>
                <w:color w:val="000000"/>
                <w:sz w:val="18"/>
                <w:szCs w:val="20"/>
              </w:rPr>
              <w:t xml:space="preserve">3.  </w:t>
            </w:r>
            <w:r w:rsidR="00BF1417" w:rsidRPr="00DA6688">
              <w:rPr>
                <w:rFonts w:ascii="Arial" w:hAnsi="Arial" w:cs="Arial"/>
                <w:color w:val="000000"/>
                <w:sz w:val="18"/>
                <w:szCs w:val="20"/>
              </w:rPr>
              <w:t xml:space="preserve">Deb Nussdorfer – </w:t>
            </w:r>
            <w:r w:rsidR="00BF1417" w:rsidRPr="00DA6688">
              <w:rPr>
                <w:rFonts w:ascii="Arial" w:hAnsi="Arial" w:cs="Arial"/>
                <w:b/>
                <w:color w:val="000000"/>
                <w:sz w:val="18"/>
                <w:szCs w:val="20"/>
              </w:rPr>
              <w:t>Green Zone</w:t>
            </w:r>
            <w:r w:rsidR="00526A4B" w:rsidRPr="00DA6688">
              <w:rPr>
                <w:rFonts w:ascii="Arial" w:hAnsi="Arial" w:cs="Arial"/>
                <w:color w:val="000000"/>
                <w:sz w:val="18"/>
                <w:szCs w:val="20"/>
              </w:rPr>
              <w:t xml:space="preserve"> with contact isolation. </w:t>
            </w:r>
          </w:p>
          <w:p w:rsidR="00CD418C" w:rsidRPr="00DA6688" w:rsidRDefault="00CD418C" w:rsidP="00CD418C">
            <w:pPr>
              <w:pStyle w:val="ListParagraph"/>
              <w:spacing w:before="120" w:after="120"/>
              <w:rPr>
                <w:rFonts w:ascii="Arial" w:hAnsi="Arial" w:cs="Arial"/>
                <w:color w:val="000000"/>
                <w:sz w:val="18"/>
                <w:szCs w:val="20"/>
              </w:rPr>
            </w:pPr>
          </w:p>
          <w:p w:rsidR="00A35DE2" w:rsidRPr="00DA6688" w:rsidRDefault="00A35DE2" w:rsidP="00BF1417">
            <w:pPr>
              <w:pStyle w:val="ListParagraph"/>
              <w:numPr>
                <w:ilvl w:val="0"/>
                <w:numId w:val="41"/>
              </w:numPr>
              <w:spacing w:before="120" w:after="120"/>
              <w:rPr>
                <w:rFonts w:ascii="Arial" w:hAnsi="Arial" w:cs="Arial"/>
                <w:color w:val="000000"/>
                <w:sz w:val="18"/>
                <w:szCs w:val="20"/>
              </w:rPr>
            </w:pPr>
            <w:r w:rsidRPr="00DA6688">
              <w:rPr>
                <w:rFonts w:ascii="Arial" w:hAnsi="Arial" w:cs="Arial"/>
                <w:color w:val="000000"/>
                <w:sz w:val="18"/>
                <w:szCs w:val="20"/>
              </w:rPr>
              <w:t>B</w:t>
            </w:r>
            <w:r w:rsidR="00701DE6" w:rsidRPr="00DA6688">
              <w:rPr>
                <w:rFonts w:ascii="Arial" w:hAnsi="Arial" w:cs="Arial"/>
                <w:color w:val="000000"/>
                <w:sz w:val="18"/>
                <w:szCs w:val="20"/>
              </w:rPr>
              <w:t xml:space="preserve">irth </w:t>
            </w:r>
            <w:proofErr w:type="gramStart"/>
            <w:r w:rsidRPr="00DA6688">
              <w:rPr>
                <w:rFonts w:ascii="Arial" w:hAnsi="Arial" w:cs="Arial"/>
                <w:color w:val="000000"/>
                <w:sz w:val="18"/>
                <w:szCs w:val="20"/>
              </w:rPr>
              <w:t>C</w:t>
            </w:r>
            <w:r w:rsidR="00701DE6" w:rsidRPr="00DA6688">
              <w:rPr>
                <w:rFonts w:ascii="Arial" w:hAnsi="Arial" w:cs="Arial"/>
                <w:color w:val="000000"/>
                <w:sz w:val="18"/>
                <w:szCs w:val="20"/>
              </w:rPr>
              <w:t xml:space="preserve">enter </w:t>
            </w:r>
            <w:r w:rsidRPr="00DA6688">
              <w:rPr>
                <w:rFonts w:ascii="Arial" w:hAnsi="Arial" w:cs="Arial"/>
                <w:color w:val="000000"/>
                <w:sz w:val="18"/>
                <w:szCs w:val="20"/>
              </w:rPr>
              <w:t xml:space="preserve"> Preadmit</w:t>
            </w:r>
            <w:proofErr w:type="gramEnd"/>
            <w:r w:rsidRPr="00DA6688">
              <w:rPr>
                <w:rFonts w:ascii="Arial" w:hAnsi="Arial" w:cs="Arial"/>
                <w:color w:val="000000"/>
                <w:sz w:val="18"/>
                <w:szCs w:val="20"/>
              </w:rPr>
              <w:t xml:space="preserve"> nurses took NIH training sinc</w:t>
            </w:r>
            <w:r w:rsidR="00D26A3D" w:rsidRPr="00DA6688">
              <w:rPr>
                <w:rFonts w:ascii="Arial" w:hAnsi="Arial" w:cs="Arial"/>
                <w:color w:val="000000"/>
                <w:sz w:val="18"/>
                <w:szCs w:val="20"/>
              </w:rPr>
              <w:t xml:space="preserve">e they will be </w:t>
            </w:r>
            <w:r w:rsidR="00FA7814" w:rsidRPr="00DA6688">
              <w:rPr>
                <w:rFonts w:ascii="Arial" w:hAnsi="Arial" w:cs="Arial"/>
                <w:color w:val="000000"/>
                <w:sz w:val="18"/>
                <w:szCs w:val="20"/>
              </w:rPr>
              <w:t>obtaining patient consent for research study</w:t>
            </w:r>
            <w:r w:rsidR="00701DE6" w:rsidRPr="00DA6688">
              <w:rPr>
                <w:rFonts w:ascii="Arial" w:hAnsi="Arial" w:cs="Arial"/>
                <w:color w:val="000000"/>
                <w:sz w:val="18"/>
                <w:szCs w:val="20"/>
              </w:rPr>
              <w:t xml:space="preserve"> on </w:t>
            </w:r>
            <w:r w:rsidR="00FA7814" w:rsidRPr="00DA6688">
              <w:rPr>
                <w:rFonts w:ascii="Arial" w:hAnsi="Arial" w:cs="Arial"/>
                <w:color w:val="000000"/>
                <w:sz w:val="18"/>
                <w:szCs w:val="20"/>
              </w:rPr>
              <w:t>.</w:t>
            </w:r>
          </w:p>
          <w:p w:rsidR="00A35DE2" w:rsidRPr="00DA6688" w:rsidRDefault="00A35DE2" w:rsidP="00CD418C">
            <w:pPr>
              <w:pStyle w:val="ListParagraph"/>
              <w:numPr>
                <w:ilvl w:val="0"/>
                <w:numId w:val="44"/>
              </w:numPr>
              <w:spacing w:before="120" w:after="120"/>
              <w:rPr>
                <w:rFonts w:ascii="Arial" w:hAnsi="Arial" w:cs="Arial"/>
                <w:color w:val="000000"/>
                <w:sz w:val="18"/>
                <w:szCs w:val="20"/>
              </w:rPr>
            </w:pPr>
            <w:r w:rsidRPr="00DA6688">
              <w:rPr>
                <w:rFonts w:ascii="Arial" w:hAnsi="Arial" w:cs="Arial"/>
                <w:color w:val="000000"/>
                <w:sz w:val="18"/>
                <w:szCs w:val="20"/>
              </w:rPr>
              <w:t xml:space="preserve">UCCS students were submitting directly to IRB and </w:t>
            </w:r>
            <w:r w:rsidR="00CD418C" w:rsidRPr="00DA6688">
              <w:rPr>
                <w:rFonts w:ascii="Arial" w:hAnsi="Arial" w:cs="Arial"/>
                <w:color w:val="000000"/>
                <w:sz w:val="18"/>
                <w:szCs w:val="20"/>
              </w:rPr>
              <w:t xml:space="preserve">this </w:t>
            </w:r>
            <w:r w:rsidRPr="00DA6688">
              <w:rPr>
                <w:rFonts w:ascii="Arial" w:hAnsi="Arial" w:cs="Arial"/>
                <w:color w:val="000000"/>
                <w:sz w:val="18"/>
                <w:szCs w:val="20"/>
              </w:rPr>
              <w:t xml:space="preserve">has been changed </w:t>
            </w:r>
            <w:r w:rsidR="00CD418C" w:rsidRPr="00DA6688">
              <w:rPr>
                <w:rFonts w:ascii="Arial" w:hAnsi="Arial" w:cs="Arial"/>
                <w:color w:val="000000"/>
                <w:sz w:val="18"/>
                <w:szCs w:val="20"/>
              </w:rPr>
              <w:t>to requiring</w:t>
            </w:r>
            <w:r w:rsidRPr="00DA6688">
              <w:rPr>
                <w:rFonts w:ascii="Arial" w:hAnsi="Arial" w:cs="Arial"/>
                <w:color w:val="000000"/>
                <w:sz w:val="18"/>
                <w:szCs w:val="20"/>
              </w:rPr>
              <w:t xml:space="preserve"> faculty </w:t>
            </w:r>
            <w:r w:rsidR="00CD418C" w:rsidRPr="00DA6688">
              <w:rPr>
                <w:rFonts w:ascii="Arial" w:hAnsi="Arial" w:cs="Arial"/>
                <w:color w:val="000000"/>
                <w:sz w:val="18"/>
                <w:szCs w:val="20"/>
              </w:rPr>
              <w:t xml:space="preserve">to </w:t>
            </w:r>
            <w:r w:rsidRPr="00DA6688">
              <w:rPr>
                <w:rFonts w:ascii="Arial" w:hAnsi="Arial" w:cs="Arial"/>
                <w:color w:val="000000"/>
                <w:sz w:val="18"/>
                <w:szCs w:val="20"/>
              </w:rPr>
              <w:t xml:space="preserve">sign prior to IRB. If student has approval from site IRB then school IRB will do expedited review.  We will revise our policy to require faculty signature to proposal. </w:t>
            </w:r>
            <w:r w:rsidR="00CD418C" w:rsidRPr="00DA6688">
              <w:rPr>
                <w:rFonts w:ascii="Arial" w:hAnsi="Arial" w:cs="Arial"/>
                <w:color w:val="000000"/>
                <w:sz w:val="18"/>
                <w:szCs w:val="20"/>
              </w:rPr>
              <w:t>Sometimes school requires study site IRB approval first.  In that case, student would show PSFHCS guideline.</w:t>
            </w:r>
          </w:p>
        </w:tc>
        <w:tc>
          <w:tcPr>
            <w:tcW w:w="4177" w:type="dxa"/>
            <w:tcBorders>
              <w:bottom w:val="single" w:sz="4" w:space="0" w:color="auto"/>
            </w:tcBorders>
          </w:tcPr>
          <w:p w:rsidR="00BF1417" w:rsidRPr="00DA6688" w:rsidRDefault="00BF1417" w:rsidP="00BF1417">
            <w:pPr>
              <w:pStyle w:val="ListParagraph"/>
              <w:spacing w:before="120" w:after="120"/>
              <w:ind w:left="0"/>
              <w:rPr>
                <w:rFonts w:ascii="Arial" w:hAnsi="Arial" w:cs="Arial"/>
                <w:color w:val="000000"/>
                <w:sz w:val="18"/>
                <w:szCs w:val="20"/>
              </w:rPr>
            </w:pPr>
            <w:r w:rsidRPr="00DA6688">
              <w:rPr>
                <w:rFonts w:ascii="Arial" w:hAnsi="Arial"/>
                <w:sz w:val="18"/>
                <w:szCs w:val="18"/>
              </w:rPr>
              <w:t>1.</w:t>
            </w:r>
            <w:r w:rsidRPr="00DA6688">
              <w:rPr>
                <w:rFonts w:ascii="Arial" w:hAnsi="Arial" w:cs="Arial"/>
                <w:color w:val="000000"/>
                <w:sz w:val="18"/>
                <w:szCs w:val="20"/>
              </w:rPr>
              <w:t xml:space="preserve"> Thanks to Rochelle, Helen and Deb for peer review.</w:t>
            </w:r>
            <w:r w:rsidR="00A35DE2" w:rsidRPr="00DA6688">
              <w:rPr>
                <w:rFonts w:ascii="Arial" w:hAnsi="Arial" w:cs="Arial"/>
                <w:color w:val="000000"/>
                <w:sz w:val="18"/>
                <w:szCs w:val="20"/>
              </w:rPr>
              <w:t xml:space="preserve">  FYI – NIH is required.  Not CITI. Will add NIH and Letter of Approval to our Nursing Research Policy. </w:t>
            </w:r>
          </w:p>
          <w:p w:rsidR="00BF1417" w:rsidRPr="00DA6688" w:rsidRDefault="00BF1417" w:rsidP="00BF1417">
            <w:pPr>
              <w:pStyle w:val="EnvelopeReturn"/>
              <w:overflowPunct/>
              <w:autoSpaceDE/>
              <w:autoSpaceDN/>
              <w:adjustRightInd/>
              <w:textAlignment w:val="auto"/>
              <w:rPr>
                <w:rFonts w:ascii="Arial" w:hAnsi="Arial"/>
                <w:sz w:val="18"/>
                <w:szCs w:val="18"/>
              </w:rPr>
            </w:pPr>
          </w:p>
          <w:p w:rsidR="00BF1417" w:rsidRPr="00DA6688" w:rsidRDefault="00BF1417" w:rsidP="00BF1417">
            <w:pPr>
              <w:pStyle w:val="EnvelopeReturn"/>
              <w:overflowPunct/>
              <w:autoSpaceDE/>
              <w:autoSpaceDN/>
              <w:adjustRightInd/>
              <w:textAlignment w:val="auto"/>
              <w:rPr>
                <w:rFonts w:ascii="Arial" w:hAnsi="Arial"/>
                <w:sz w:val="18"/>
                <w:szCs w:val="18"/>
              </w:rPr>
            </w:pPr>
            <w:r w:rsidRPr="00DA6688">
              <w:rPr>
                <w:rFonts w:ascii="Arial" w:hAnsi="Arial"/>
                <w:sz w:val="18"/>
                <w:szCs w:val="18"/>
              </w:rPr>
              <w:t>2.</w:t>
            </w:r>
            <w:r w:rsidR="00FD4B87" w:rsidRPr="00DA6688">
              <w:rPr>
                <w:rFonts w:ascii="Arial" w:hAnsi="Arial"/>
                <w:sz w:val="18"/>
                <w:szCs w:val="18"/>
              </w:rPr>
              <w:t xml:space="preserve"> Rochelle will meet with PICC nurses to help develop proposal ba</w:t>
            </w:r>
            <w:r w:rsidR="00CD418C" w:rsidRPr="00DA6688">
              <w:rPr>
                <w:rFonts w:ascii="Arial" w:hAnsi="Arial"/>
                <w:sz w:val="18"/>
                <w:szCs w:val="18"/>
              </w:rPr>
              <w:t>sed on input from this council as well as educate on EBP process, writing proposals, Data Collection Tool and questionnaires.</w:t>
            </w:r>
          </w:p>
          <w:p w:rsidR="00BF1417" w:rsidRPr="00DA6688" w:rsidRDefault="00BF1417" w:rsidP="00BF1417">
            <w:pPr>
              <w:pStyle w:val="EnvelopeReturn"/>
              <w:overflowPunct/>
              <w:autoSpaceDE/>
              <w:autoSpaceDN/>
              <w:adjustRightInd/>
              <w:textAlignment w:val="auto"/>
              <w:rPr>
                <w:rFonts w:ascii="Arial" w:hAnsi="Arial"/>
                <w:sz w:val="18"/>
                <w:szCs w:val="18"/>
              </w:rPr>
            </w:pPr>
          </w:p>
          <w:p w:rsidR="00BF1417" w:rsidRPr="00DA6688" w:rsidRDefault="00BF1417" w:rsidP="00BF1417">
            <w:pPr>
              <w:pStyle w:val="EnvelopeReturn"/>
              <w:overflowPunct/>
              <w:autoSpaceDE/>
              <w:autoSpaceDN/>
              <w:adjustRightInd/>
              <w:textAlignment w:val="auto"/>
              <w:rPr>
                <w:rFonts w:ascii="Arial" w:hAnsi="Arial"/>
                <w:sz w:val="18"/>
                <w:szCs w:val="18"/>
              </w:rPr>
            </w:pPr>
          </w:p>
          <w:p w:rsidR="00603269" w:rsidRPr="00DA6688" w:rsidRDefault="00BF1417" w:rsidP="00603269">
            <w:pPr>
              <w:pStyle w:val="EnvelopeReturn"/>
              <w:overflowPunct/>
              <w:autoSpaceDE/>
              <w:autoSpaceDN/>
              <w:adjustRightInd/>
              <w:textAlignment w:val="auto"/>
              <w:rPr>
                <w:rFonts w:ascii="Arial" w:hAnsi="Arial"/>
                <w:sz w:val="18"/>
                <w:szCs w:val="18"/>
              </w:rPr>
            </w:pPr>
            <w:r w:rsidRPr="00DA6688">
              <w:rPr>
                <w:rFonts w:ascii="Arial" w:hAnsi="Arial"/>
                <w:sz w:val="18"/>
                <w:szCs w:val="18"/>
              </w:rPr>
              <w:t>3.</w:t>
            </w:r>
            <w:r w:rsidR="00146B88" w:rsidRPr="00DA6688">
              <w:rPr>
                <w:rFonts w:ascii="Arial" w:hAnsi="Arial"/>
                <w:sz w:val="18"/>
                <w:szCs w:val="18"/>
              </w:rPr>
              <w:t xml:space="preserve"> Monitor wearing of garb – propose a pilot unit.  Environment is contaminated which is why we require garb to go in room.  The square is </w:t>
            </w:r>
            <w:r w:rsidR="00701DE6" w:rsidRPr="00DA6688">
              <w:rPr>
                <w:rFonts w:ascii="Arial" w:hAnsi="Arial"/>
                <w:sz w:val="18"/>
                <w:szCs w:val="18"/>
              </w:rPr>
              <w:t xml:space="preserve">3 ft x 3 ft, </w:t>
            </w:r>
            <w:r w:rsidR="00146B88" w:rsidRPr="00DA6688">
              <w:rPr>
                <w:rFonts w:ascii="Arial" w:hAnsi="Arial"/>
                <w:sz w:val="18"/>
                <w:szCs w:val="18"/>
              </w:rPr>
              <w:t xml:space="preserve">and </w:t>
            </w:r>
            <w:r w:rsidR="00701DE6" w:rsidRPr="00DA6688">
              <w:rPr>
                <w:rFonts w:ascii="Arial" w:hAnsi="Arial"/>
                <w:sz w:val="18"/>
                <w:szCs w:val="18"/>
              </w:rPr>
              <w:t xml:space="preserve">placed where </w:t>
            </w:r>
            <w:r w:rsidR="00146B88" w:rsidRPr="00DA6688">
              <w:rPr>
                <w:rFonts w:ascii="Arial" w:hAnsi="Arial"/>
                <w:sz w:val="18"/>
                <w:szCs w:val="18"/>
              </w:rPr>
              <w:t xml:space="preserve">you cannot touch </w:t>
            </w:r>
            <w:r w:rsidR="00526A4B" w:rsidRPr="00DA6688">
              <w:rPr>
                <w:rFonts w:ascii="Arial" w:hAnsi="Arial"/>
                <w:sz w:val="18"/>
                <w:szCs w:val="18"/>
              </w:rPr>
              <w:t>anything. Ethical question about what to say to nurses who are being observed.</w:t>
            </w:r>
            <w:r w:rsidR="00603269" w:rsidRPr="00DA6688">
              <w:rPr>
                <w:rFonts w:ascii="Arial" w:hAnsi="Arial"/>
                <w:sz w:val="18"/>
                <w:szCs w:val="18"/>
              </w:rPr>
              <w:t xml:space="preserve"> If informed, will the Hawthorne effect skew data. Consent from nurses may be needed.  Discussion to use Tracker data instead of direct observations Tracker shows us who enters room and time spent.  </w:t>
            </w:r>
          </w:p>
          <w:p w:rsidR="00BF1417" w:rsidRPr="00DA6688" w:rsidRDefault="00603269" w:rsidP="00BF1417">
            <w:pPr>
              <w:pStyle w:val="EnvelopeReturn"/>
              <w:overflowPunct/>
              <w:autoSpaceDE/>
              <w:autoSpaceDN/>
              <w:adjustRightInd/>
              <w:textAlignment w:val="auto"/>
              <w:rPr>
                <w:rFonts w:ascii="Arial" w:hAnsi="Arial"/>
                <w:sz w:val="18"/>
                <w:szCs w:val="18"/>
              </w:rPr>
            </w:pPr>
            <w:r w:rsidRPr="00DA6688">
              <w:rPr>
                <w:rFonts w:ascii="Arial" w:hAnsi="Arial"/>
                <w:sz w:val="18"/>
                <w:szCs w:val="18"/>
              </w:rPr>
              <w:t>.</w:t>
            </w:r>
            <w:r w:rsidR="00526A4B" w:rsidRPr="00DA6688">
              <w:rPr>
                <w:rFonts w:ascii="Arial" w:hAnsi="Arial"/>
                <w:sz w:val="18"/>
                <w:szCs w:val="18"/>
              </w:rPr>
              <w:t xml:space="preserve">  Pre and post infection rates</w:t>
            </w:r>
            <w:r w:rsidRPr="00DA6688">
              <w:rPr>
                <w:rFonts w:ascii="Arial" w:hAnsi="Arial"/>
                <w:sz w:val="18"/>
                <w:szCs w:val="18"/>
              </w:rPr>
              <w:t xml:space="preserve"> will be compared</w:t>
            </w:r>
            <w:r w:rsidR="00526A4B" w:rsidRPr="00DA6688">
              <w:rPr>
                <w:rFonts w:ascii="Arial" w:hAnsi="Arial"/>
                <w:sz w:val="18"/>
                <w:szCs w:val="18"/>
              </w:rPr>
              <w:t xml:space="preserve">.  Comparable pt that is </w:t>
            </w:r>
            <w:proofErr w:type="gramStart"/>
            <w:r w:rsidR="00526A4B" w:rsidRPr="00DA6688">
              <w:rPr>
                <w:rFonts w:ascii="Arial" w:hAnsi="Arial"/>
                <w:sz w:val="18"/>
                <w:szCs w:val="18"/>
              </w:rPr>
              <w:t>non</w:t>
            </w:r>
            <w:proofErr w:type="gramEnd"/>
            <w:r w:rsidR="00526A4B" w:rsidRPr="00DA6688">
              <w:rPr>
                <w:rFonts w:ascii="Arial" w:hAnsi="Arial"/>
                <w:sz w:val="18"/>
                <w:szCs w:val="18"/>
              </w:rPr>
              <w:t xml:space="preserve"> isolated to track time</w:t>
            </w:r>
            <w:r w:rsidRPr="00DA6688">
              <w:rPr>
                <w:rFonts w:ascii="Arial" w:hAnsi="Arial"/>
                <w:sz w:val="18"/>
                <w:szCs w:val="18"/>
              </w:rPr>
              <w:t xml:space="preserve"> may be used</w:t>
            </w:r>
            <w:r w:rsidR="00526A4B" w:rsidRPr="00DA6688">
              <w:rPr>
                <w:rFonts w:ascii="Arial" w:hAnsi="Arial"/>
                <w:sz w:val="18"/>
                <w:szCs w:val="18"/>
              </w:rPr>
              <w:t xml:space="preserve">.  </w:t>
            </w:r>
            <w:r w:rsidR="00FF0F99" w:rsidRPr="00DA6688">
              <w:rPr>
                <w:rFonts w:ascii="Arial" w:hAnsi="Arial"/>
                <w:sz w:val="18"/>
                <w:szCs w:val="18"/>
              </w:rPr>
              <w:t xml:space="preserve">  </w:t>
            </w:r>
          </w:p>
          <w:p w:rsidR="00BF1417" w:rsidRPr="00DA6688" w:rsidRDefault="00FF0F99" w:rsidP="00BF1417">
            <w:pPr>
              <w:pStyle w:val="EnvelopeReturn"/>
              <w:overflowPunct/>
              <w:autoSpaceDE/>
              <w:autoSpaceDN/>
              <w:adjustRightInd/>
              <w:textAlignment w:val="auto"/>
              <w:rPr>
                <w:rFonts w:ascii="Arial" w:hAnsi="Arial"/>
                <w:sz w:val="18"/>
                <w:szCs w:val="18"/>
              </w:rPr>
            </w:pPr>
            <w:r w:rsidRPr="00DA6688">
              <w:rPr>
                <w:rFonts w:ascii="Arial" w:hAnsi="Arial"/>
                <w:sz w:val="18"/>
                <w:szCs w:val="18"/>
              </w:rPr>
              <w:t>Deb will draft proposal and send for Peer Review.</w:t>
            </w:r>
          </w:p>
          <w:p w:rsidR="00BF1417" w:rsidRPr="00DA6688" w:rsidRDefault="00BF1417" w:rsidP="00603269">
            <w:pPr>
              <w:pStyle w:val="EnvelopeReturn"/>
              <w:overflowPunct/>
              <w:autoSpaceDE/>
              <w:autoSpaceDN/>
              <w:adjustRightInd/>
              <w:textAlignment w:val="auto"/>
              <w:rPr>
                <w:rFonts w:ascii="Arial" w:hAnsi="Arial"/>
                <w:sz w:val="18"/>
                <w:szCs w:val="18"/>
              </w:rPr>
            </w:pPr>
          </w:p>
        </w:tc>
        <w:tc>
          <w:tcPr>
            <w:tcW w:w="1699" w:type="dxa"/>
            <w:gridSpan w:val="2"/>
            <w:tcBorders>
              <w:bottom w:val="single" w:sz="4" w:space="0" w:color="auto"/>
            </w:tcBorders>
          </w:tcPr>
          <w:p w:rsidR="00BF1417" w:rsidRDefault="00FF0F99" w:rsidP="00D81671">
            <w:pPr>
              <w:tabs>
                <w:tab w:val="left" w:pos="720"/>
              </w:tabs>
              <w:rPr>
                <w:rFonts w:ascii="Arial" w:hAnsi="Arial"/>
                <w:sz w:val="18"/>
                <w:szCs w:val="18"/>
              </w:rPr>
            </w:pPr>
            <w:r>
              <w:rPr>
                <w:rFonts w:ascii="Arial" w:hAnsi="Arial"/>
                <w:sz w:val="18"/>
                <w:szCs w:val="18"/>
              </w:rPr>
              <w:t>Rochelle Salmore</w:t>
            </w: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r>
              <w:rPr>
                <w:rFonts w:ascii="Arial" w:hAnsi="Arial"/>
                <w:sz w:val="18"/>
                <w:szCs w:val="18"/>
              </w:rPr>
              <w:t>Rochelle Salmore</w:t>
            </w: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p>
          <w:p w:rsidR="00FF0F99" w:rsidRDefault="00FF0F99" w:rsidP="00D81671">
            <w:pPr>
              <w:tabs>
                <w:tab w:val="left" w:pos="720"/>
              </w:tabs>
              <w:rPr>
                <w:rFonts w:ascii="Arial" w:hAnsi="Arial"/>
                <w:sz w:val="18"/>
                <w:szCs w:val="18"/>
              </w:rPr>
            </w:pPr>
          </w:p>
          <w:p w:rsidR="00FF0F99" w:rsidRPr="00D81671" w:rsidRDefault="00FF0F99" w:rsidP="00D81671">
            <w:pPr>
              <w:tabs>
                <w:tab w:val="left" w:pos="720"/>
              </w:tabs>
              <w:rPr>
                <w:rFonts w:ascii="Arial" w:hAnsi="Arial"/>
                <w:sz w:val="18"/>
                <w:szCs w:val="18"/>
              </w:rPr>
            </w:pPr>
            <w:r>
              <w:rPr>
                <w:rFonts w:ascii="Arial" w:hAnsi="Arial"/>
                <w:sz w:val="18"/>
                <w:szCs w:val="18"/>
              </w:rPr>
              <w:t>Deb Nussdorfer</w:t>
            </w:r>
          </w:p>
        </w:tc>
      </w:tr>
    </w:tbl>
    <w:p w:rsidR="001A5AED" w:rsidRPr="005B5624" w:rsidRDefault="001A5AED" w:rsidP="00C27AAA">
      <w:pPr>
        <w:rPr>
          <w:rFonts w:ascii="Arial" w:hAnsi="Arial"/>
          <w:b/>
          <w:color w:val="0000FF"/>
          <w:sz w:val="18"/>
          <w:szCs w:val="18"/>
        </w:rPr>
      </w:pPr>
    </w:p>
    <w:sectPr w:rsidR="001A5AED" w:rsidRPr="005B5624" w:rsidSect="003B7AB0">
      <w:pgSz w:w="15840" w:h="12240" w:orient="landscape" w:code="1"/>
      <w:pgMar w:top="432" w:right="720" w:bottom="432"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8C6" w:rsidRDefault="00FB78C6">
      <w:r>
        <w:separator/>
      </w:r>
    </w:p>
  </w:endnote>
  <w:endnote w:type="continuationSeparator" w:id="0">
    <w:p w:rsidR="00FB78C6" w:rsidRDefault="00FB7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8C6" w:rsidRDefault="00FB78C6">
      <w:r>
        <w:separator/>
      </w:r>
    </w:p>
  </w:footnote>
  <w:footnote w:type="continuationSeparator" w:id="0">
    <w:p w:rsidR="00FB78C6" w:rsidRDefault="00FB7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73.5pt" o:bullet="t">
        <v:imagedata r:id="rId1" o:title="MCj04058460000[1]"/>
      </v:shape>
    </w:pict>
  </w:numPicBullet>
  <w:numPicBullet w:numPicBulletId="1">
    <w:pict>
      <v:shape id="_x0000_i1031" type="#_x0000_t75" style="width:11.25pt;height:11.25pt" o:bullet="t">
        <v:imagedata r:id="rId2" o:title="BD10297_"/>
      </v:shape>
    </w:pict>
  </w:numPicBullet>
  <w:abstractNum w:abstractNumId="0">
    <w:nsid w:val="047112D4"/>
    <w:multiLevelType w:val="hybridMultilevel"/>
    <w:tmpl w:val="EF6464D2"/>
    <w:lvl w:ilvl="0" w:tplc="56BCCF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31D14"/>
    <w:multiLevelType w:val="hybridMultilevel"/>
    <w:tmpl w:val="960CBB40"/>
    <w:lvl w:ilvl="0" w:tplc="59C2C13A">
      <w:start w:val="1"/>
      <w:numFmt w:val="bullet"/>
      <w:lvlText w:val=""/>
      <w:lvlPicBulletId w:val="1"/>
      <w:lvlJc w:val="left"/>
      <w:pPr>
        <w:tabs>
          <w:tab w:val="num" w:pos="720"/>
        </w:tabs>
        <w:ind w:left="720" w:firstLine="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956C4"/>
    <w:multiLevelType w:val="hybridMultilevel"/>
    <w:tmpl w:val="E17004F6"/>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B2B53"/>
    <w:multiLevelType w:val="hybridMultilevel"/>
    <w:tmpl w:val="B63A3CB2"/>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2F64FB"/>
    <w:multiLevelType w:val="hybridMultilevel"/>
    <w:tmpl w:val="1FD824BE"/>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4042C1"/>
    <w:multiLevelType w:val="hybridMultilevel"/>
    <w:tmpl w:val="6D02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8C0A31"/>
    <w:multiLevelType w:val="hybridMultilevel"/>
    <w:tmpl w:val="7AD0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9364AB"/>
    <w:multiLevelType w:val="multilevel"/>
    <w:tmpl w:val="6B8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C5FB0"/>
    <w:multiLevelType w:val="multilevel"/>
    <w:tmpl w:val="713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35E82"/>
    <w:multiLevelType w:val="hybridMultilevel"/>
    <w:tmpl w:val="D4A6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2007D"/>
    <w:multiLevelType w:val="hybridMultilevel"/>
    <w:tmpl w:val="E40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472CE"/>
    <w:multiLevelType w:val="hybridMultilevel"/>
    <w:tmpl w:val="4D4859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2E0522"/>
    <w:multiLevelType w:val="hybridMultilevel"/>
    <w:tmpl w:val="132824C2"/>
    <w:lvl w:ilvl="0" w:tplc="587273C8">
      <w:start w:val="2"/>
      <w:numFmt w:val="bullet"/>
      <w:lvlText w:val=""/>
      <w:lvlJc w:val="left"/>
      <w:pPr>
        <w:tabs>
          <w:tab w:val="num" w:pos="750"/>
        </w:tabs>
        <w:ind w:left="750" w:hanging="390"/>
      </w:pPr>
      <w:rPr>
        <w:rFonts w:ascii="Symbol" w:eastAsia="Times New Roman" w:hAnsi="Symbol" w:cs="Courier New" w:hint="default"/>
      </w:rPr>
    </w:lvl>
    <w:lvl w:ilvl="1" w:tplc="A86A848E">
      <w:start w:val="1"/>
      <w:numFmt w:val="bullet"/>
      <w:lvlText w:val=""/>
      <w:lvlJc w:val="left"/>
      <w:pPr>
        <w:tabs>
          <w:tab w:val="num" w:pos="1440"/>
        </w:tabs>
        <w:ind w:left="1440" w:hanging="360"/>
      </w:pPr>
      <w:rPr>
        <w:rFonts w:ascii="Wingdings" w:hAnsi="Wingdings" w:hint="default"/>
      </w:rPr>
    </w:lvl>
    <w:lvl w:ilvl="2" w:tplc="FEAE2674">
      <w:numFmt w:val="bullet"/>
      <w:lvlText w:val=""/>
      <w:lvlJc w:val="left"/>
      <w:pPr>
        <w:tabs>
          <w:tab w:val="num" w:pos="2175"/>
        </w:tabs>
        <w:ind w:left="2175" w:hanging="375"/>
      </w:pPr>
      <w:rPr>
        <w:rFonts w:ascii="Wingdings" w:eastAsia="Times" w:hAnsi="Wingdings" w:cs="Times New Roman"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711DB6"/>
    <w:multiLevelType w:val="hybridMultilevel"/>
    <w:tmpl w:val="081EE1A2"/>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60770C"/>
    <w:multiLevelType w:val="hybridMultilevel"/>
    <w:tmpl w:val="9028C1B2"/>
    <w:lvl w:ilvl="0" w:tplc="E3BC3B7A">
      <w:start w:val="2"/>
      <w:numFmt w:val="bullet"/>
      <w:lvlText w:val=""/>
      <w:lvlJc w:val="left"/>
      <w:pPr>
        <w:tabs>
          <w:tab w:val="num" w:pos="390"/>
        </w:tabs>
        <w:ind w:left="390" w:hanging="390"/>
      </w:pPr>
      <w:rPr>
        <w:rFonts w:ascii="Symbol" w:eastAsia="Times New Roman"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420A3"/>
    <w:multiLevelType w:val="hybridMultilevel"/>
    <w:tmpl w:val="8CF072CE"/>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77D91"/>
    <w:multiLevelType w:val="hybridMultilevel"/>
    <w:tmpl w:val="9D5EB0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F0100FE"/>
    <w:multiLevelType w:val="hybridMultilevel"/>
    <w:tmpl w:val="038A0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3303A9"/>
    <w:multiLevelType w:val="hybridMultilevel"/>
    <w:tmpl w:val="433CB138"/>
    <w:lvl w:ilvl="0" w:tplc="892E0B5C">
      <w:start w:val="1"/>
      <w:numFmt w:val="bullet"/>
      <w:lvlText w:val=""/>
      <w:lvlJc w:val="left"/>
      <w:pPr>
        <w:tabs>
          <w:tab w:val="num" w:pos="360"/>
        </w:tabs>
        <w:ind w:left="57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7B3314"/>
    <w:multiLevelType w:val="hybridMultilevel"/>
    <w:tmpl w:val="7416E36C"/>
    <w:lvl w:ilvl="0" w:tplc="E2E29E58">
      <w:start w:val="1"/>
      <w:numFmt w:val="bullet"/>
      <w:lvlText w:val=""/>
      <w:lvlJc w:val="left"/>
      <w:pPr>
        <w:tabs>
          <w:tab w:val="num" w:pos="432"/>
        </w:tabs>
        <w:ind w:left="432" w:hanging="288"/>
      </w:pPr>
      <w:rPr>
        <w:rFonts w:ascii="Symbol" w:hAnsi="Symbol" w:hint="default"/>
        <w:b/>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66506"/>
    <w:multiLevelType w:val="multilevel"/>
    <w:tmpl w:val="C0E0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3208E"/>
    <w:multiLevelType w:val="hybridMultilevel"/>
    <w:tmpl w:val="333CF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33C15"/>
    <w:multiLevelType w:val="multilevel"/>
    <w:tmpl w:val="734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92F12"/>
    <w:multiLevelType w:val="hybridMultilevel"/>
    <w:tmpl w:val="0700FB4E"/>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5F0B70"/>
    <w:multiLevelType w:val="hybridMultilevel"/>
    <w:tmpl w:val="07280908"/>
    <w:lvl w:ilvl="0" w:tplc="E3BC3B7A">
      <w:start w:val="2"/>
      <w:numFmt w:val="bullet"/>
      <w:lvlText w:val=""/>
      <w:lvlJc w:val="left"/>
      <w:pPr>
        <w:tabs>
          <w:tab w:val="num" w:pos="390"/>
        </w:tabs>
        <w:ind w:left="390" w:hanging="390"/>
      </w:pPr>
      <w:rPr>
        <w:rFonts w:ascii="Symbol" w:eastAsia="Times New Roman"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17178B"/>
    <w:multiLevelType w:val="hybridMultilevel"/>
    <w:tmpl w:val="B4AA8B68"/>
    <w:lvl w:ilvl="0" w:tplc="892E0B5C">
      <w:start w:val="1"/>
      <w:numFmt w:val="bullet"/>
      <w:lvlText w:val=""/>
      <w:lvlJc w:val="left"/>
      <w:pPr>
        <w:tabs>
          <w:tab w:val="num" w:pos="720"/>
        </w:tabs>
        <w:ind w:left="9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4469AA"/>
    <w:multiLevelType w:val="hybridMultilevel"/>
    <w:tmpl w:val="C6484810"/>
    <w:lvl w:ilvl="0" w:tplc="E3BC3B7A">
      <w:start w:val="2"/>
      <w:numFmt w:val="bullet"/>
      <w:lvlText w:val=""/>
      <w:lvlJc w:val="left"/>
      <w:pPr>
        <w:tabs>
          <w:tab w:val="num" w:pos="390"/>
        </w:tabs>
        <w:ind w:left="390" w:hanging="390"/>
      </w:pPr>
      <w:rPr>
        <w:rFonts w:ascii="Symbol" w:eastAsia="Times New Roman"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353DF6"/>
    <w:multiLevelType w:val="hybridMultilevel"/>
    <w:tmpl w:val="71788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6372AD"/>
    <w:multiLevelType w:val="hybridMultilevel"/>
    <w:tmpl w:val="5F0E03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153B84"/>
    <w:multiLevelType w:val="hybridMultilevel"/>
    <w:tmpl w:val="0D1E83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FB6F87"/>
    <w:multiLevelType w:val="hybridMultilevel"/>
    <w:tmpl w:val="DEFABEFE"/>
    <w:lvl w:ilvl="0" w:tplc="56BCCF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C906FD"/>
    <w:multiLevelType w:val="hybridMultilevel"/>
    <w:tmpl w:val="8D6E1A00"/>
    <w:lvl w:ilvl="0" w:tplc="587273C8">
      <w:start w:val="2"/>
      <w:numFmt w:val="bullet"/>
      <w:lvlText w:val=""/>
      <w:lvlJc w:val="left"/>
      <w:pPr>
        <w:tabs>
          <w:tab w:val="num" w:pos="750"/>
        </w:tabs>
        <w:ind w:left="750" w:hanging="39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DE39BC"/>
    <w:multiLevelType w:val="hybridMultilevel"/>
    <w:tmpl w:val="5F12C63C"/>
    <w:lvl w:ilvl="0" w:tplc="59C2C13A">
      <w:start w:val="1"/>
      <w:numFmt w:val="bullet"/>
      <w:lvlText w:val=""/>
      <w:lvlPicBulletId w:val="1"/>
      <w:lvlJc w:val="left"/>
      <w:pPr>
        <w:tabs>
          <w:tab w:val="num" w:pos="720"/>
        </w:tabs>
        <w:ind w:left="720" w:firstLine="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DE60A3"/>
    <w:multiLevelType w:val="hybridMultilevel"/>
    <w:tmpl w:val="78189A46"/>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0D3AEA"/>
    <w:multiLevelType w:val="hybridMultilevel"/>
    <w:tmpl w:val="C31C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BD7F82"/>
    <w:multiLevelType w:val="hybridMultilevel"/>
    <w:tmpl w:val="E2AC60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14D7E"/>
    <w:multiLevelType w:val="hybridMultilevel"/>
    <w:tmpl w:val="559C96E0"/>
    <w:lvl w:ilvl="0" w:tplc="C706BDAA">
      <w:start w:val="1"/>
      <w:numFmt w:val="bullet"/>
      <w:lvlText w:val=""/>
      <w:lvlJc w:val="left"/>
      <w:pPr>
        <w:tabs>
          <w:tab w:val="num" w:pos="648"/>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6A5793"/>
    <w:multiLevelType w:val="multilevel"/>
    <w:tmpl w:val="CC3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F16A8A"/>
    <w:multiLevelType w:val="hybridMultilevel"/>
    <w:tmpl w:val="FFCA96E2"/>
    <w:lvl w:ilvl="0" w:tplc="E3BC3B7A">
      <w:start w:val="2"/>
      <w:numFmt w:val="bullet"/>
      <w:lvlText w:val=""/>
      <w:lvlJc w:val="left"/>
      <w:pPr>
        <w:tabs>
          <w:tab w:val="num" w:pos="390"/>
        </w:tabs>
        <w:ind w:left="390" w:hanging="390"/>
      </w:pPr>
      <w:rPr>
        <w:rFonts w:ascii="Symbol" w:eastAsia="Times New Roman"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604D94"/>
    <w:multiLevelType w:val="hybridMultilevel"/>
    <w:tmpl w:val="B49EBB9A"/>
    <w:lvl w:ilvl="0" w:tplc="E3BC3B7A">
      <w:start w:val="2"/>
      <w:numFmt w:val="bullet"/>
      <w:lvlText w:val=""/>
      <w:lvlJc w:val="left"/>
      <w:pPr>
        <w:tabs>
          <w:tab w:val="num" w:pos="390"/>
        </w:tabs>
        <w:ind w:left="390" w:hanging="390"/>
      </w:pPr>
      <w:rPr>
        <w:rFonts w:ascii="Symbol" w:eastAsia="Times New Roman" w:hAnsi="Symbol"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B94850"/>
    <w:multiLevelType w:val="hybridMultilevel"/>
    <w:tmpl w:val="F6F00B92"/>
    <w:lvl w:ilvl="0" w:tplc="59C2C13A">
      <w:start w:val="1"/>
      <w:numFmt w:val="bullet"/>
      <w:lvlText w:val=""/>
      <w:lvlPicBulletId w:val="1"/>
      <w:lvlJc w:val="left"/>
      <w:pPr>
        <w:tabs>
          <w:tab w:val="num" w:pos="720"/>
        </w:tabs>
        <w:ind w:left="720" w:firstLine="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D97BCC"/>
    <w:multiLevelType w:val="hybridMultilevel"/>
    <w:tmpl w:val="2C30B134"/>
    <w:lvl w:ilvl="0" w:tplc="E3BC3B7A">
      <w:start w:val="2"/>
      <w:numFmt w:val="bullet"/>
      <w:lvlText w:val=""/>
      <w:lvlJc w:val="left"/>
      <w:pPr>
        <w:tabs>
          <w:tab w:val="num" w:pos="750"/>
        </w:tabs>
        <w:ind w:left="750" w:hanging="390"/>
      </w:pPr>
      <w:rPr>
        <w:rFonts w:ascii="Symbol" w:eastAsia="Times New Roman" w:hAnsi="Symbol"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FB35D12"/>
    <w:multiLevelType w:val="hybridMultilevel"/>
    <w:tmpl w:val="99DACEF2"/>
    <w:lvl w:ilvl="0" w:tplc="E3BC3B7A">
      <w:start w:val="2"/>
      <w:numFmt w:val="bullet"/>
      <w:lvlText w:val=""/>
      <w:lvlJc w:val="left"/>
      <w:pPr>
        <w:tabs>
          <w:tab w:val="num" w:pos="390"/>
        </w:tabs>
        <w:ind w:left="390" w:hanging="390"/>
      </w:pPr>
      <w:rPr>
        <w:rFonts w:ascii="Symbol" w:eastAsia="Times New Roman"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D031DA"/>
    <w:multiLevelType w:val="hybridMultilevel"/>
    <w:tmpl w:val="653E6132"/>
    <w:lvl w:ilvl="0" w:tplc="E3BC3B7A">
      <w:start w:val="2"/>
      <w:numFmt w:val="bullet"/>
      <w:lvlText w:val=""/>
      <w:lvlJc w:val="left"/>
      <w:pPr>
        <w:tabs>
          <w:tab w:val="num" w:pos="390"/>
        </w:tabs>
        <w:ind w:left="390" w:hanging="390"/>
      </w:pPr>
      <w:rPr>
        <w:rFonts w:ascii="Symbol" w:eastAsia="Times New Roman" w:hAnsi="Symbol"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9"/>
  </w:num>
  <w:num w:numId="4">
    <w:abstractNumId w:val="16"/>
  </w:num>
  <w:num w:numId="5">
    <w:abstractNumId w:val="27"/>
  </w:num>
  <w:num w:numId="6">
    <w:abstractNumId w:val="11"/>
  </w:num>
  <w:num w:numId="7">
    <w:abstractNumId w:val="12"/>
  </w:num>
  <w:num w:numId="8">
    <w:abstractNumId w:val="5"/>
  </w:num>
  <w:num w:numId="9">
    <w:abstractNumId w:val="13"/>
  </w:num>
  <w:num w:numId="10">
    <w:abstractNumId w:val="4"/>
  </w:num>
  <w:num w:numId="11">
    <w:abstractNumId w:val="17"/>
  </w:num>
  <w:num w:numId="12">
    <w:abstractNumId w:val="29"/>
  </w:num>
  <w:num w:numId="13">
    <w:abstractNumId w:val="23"/>
  </w:num>
  <w:num w:numId="14">
    <w:abstractNumId w:val="2"/>
  </w:num>
  <w:num w:numId="15">
    <w:abstractNumId w:val="3"/>
  </w:num>
  <w:num w:numId="16">
    <w:abstractNumId w:val="33"/>
  </w:num>
  <w:num w:numId="17">
    <w:abstractNumId w:val="15"/>
  </w:num>
  <w:num w:numId="18">
    <w:abstractNumId w:val="36"/>
  </w:num>
  <w:num w:numId="19">
    <w:abstractNumId w:val="1"/>
  </w:num>
  <w:num w:numId="20">
    <w:abstractNumId w:val="32"/>
  </w:num>
  <w:num w:numId="21">
    <w:abstractNumId w:val="40"/>
  </w:num>
  <w:num w:numId="22">
    <w:abstractNumId w:val="24"/>
  </w:num>
  <w:num w:numId="23">
    <w:abstractNumId w:val="41"/>
  </w:num>
  <w:num w:numId="24">
    <w:abstractNumId w:val="39"/>
  </w:num>
  <w:num w:numId="25">
    <w:abstractNumId w:val="26"/>
  </w:num>
  <w:num w:numId="26">
    <w:abstractNumId w:val="38"/>
  </w:num>
  <w:num w:numId="27">
    <w:abstractNumId w:val="43"/>
  </w:num>
  <w:num w:numId="28">
    <w:abstractNumId w:val="42"/>
  </w:num>
  <w:num w:numId="29">
    <w:abstractNumId w:val="14"/>
  </w:num>
  <w:num w:numId="30">
    <w:abstractNumId w:val="30"/>
  </w:num>
  <w:num w:numId="31">
    <w:abstractNumId w:val="0"/>
  </w:num>
  <w:num w:numId="32">
    <w:abstractNumId w:val="31"/>
  </w:num>
  <w:num w:numId="33">
    <w:abstractNumId w:val="28"/>
  </w:num>
  <w:num w:numId="34">
    <w:abstractNumId w:val="25"/>
  </w:num>
  <w:num w:numId="35">
    <w:abstractNumId w:val="7"/>
  </w:num>
  <w:num w:numId="36">
    <w:abstractNumId w:val="37"/>
  </w:num>
  <w:num w:numId="37">
    <w:abstractNumId w:val="22"/>
  </w:num>
  <w:num w:numId="38">
    <w:abstractNumId w:val="20"/>
  </w:num>
  <w:num w:numId="39">
    <w:abstractNumId w:val="18"/>
  </w:num>
  <w:num w:numId="40">
    <w:abstractNumId w:val="9"/>
  </w:num>
  <w:num w:numId="41">
    <w:abstractNumId w:val="35"/>
  </w:num>
  <w:num w:numId="42">
    <w:abstractNumId w:val="21"/>
  </w:num>
  <w:num w:numId="43">
    <w:abstractNumId w:val="1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C107C9"/>
    <w:rsid w:val="000008CE"/>
    <w:rsid w:val="000008E2"/>
    <w:rsid w:val="000011AF"/>
    <w:rsid w:val="000048B4"/>
    <w:rsid w:val="000051B8"/>
    <w:rsid w:val="00005B75"/>
    <w:rsid w:val="00005FEE"/>
    <w:rsid w:val="00007319"/>
    <w:rsid w:val="00013D69"/>
    <w:rsid w:val="00014675"/>
    <w:rsid w:val="00014B79"/>
    <w:rsid w:val="0001642B"/>
    <w:rsid w:val="000174B4"/>
    <w:rsid w:val="00017BBB"/>
    <w:rsid w:val="00020371"/>
    <w:rsid w:val="000269E6"/>
    <w:rsid w:val="0003035F"/>
    <w:rsid w:val="00030D85"/>
    <w:rsid w:val="000315E3"/>
    <w:rsid w:val="00031941"/>
    <w:rsid w:val="000352D7"/>
    <w:rsid w:val="00040341"/>
    <w:rsid w:val="00044508"/>
    <w:rsid w:val="00045F5D"/>
    <w:rsid w:val="0005226F"/>
    <w:rsid w:val="0005404E"/>
    <w:rsid w:val="000558CE"/>
    <w:rsid w:val="00056AD1"/>
    <w:rsid w:val="000574B0"/>
    <w:rsid w:val="000579A2"/>
    <w:rsid w:val="00061402"/>
    <w:rsid w:val="00061FF0"/>
    <w:rsid w:val="00062CD4"/>
    <w:rsid w:val="0006320C"/>
    <w:rsid w:val="00063EDB"/>
    <w:rsid w:val="0006516A"/>
    <w:rsid w:val="000651BC"/>
    <w:rsid w:val="00067E2E"/>
    <w:rsid w:val="00071689"/>
    <w:rsid w:val="00071F0B"/>
    <w:rsid w:val="00073F30"/>
    <w:rsid w:val="000747BA"/>
    <w:rsid w:val="00077AA2"/>
    <w:rsid w:val="00081C1C"/>
    <w:rsid w:val="00081EBD"/>
    <w:rsid w:val="00084979"/>
    <w:rsid w:val="0008630E"/>
    <w:rsid w:val="0008647B"/>
    <w:rsid w:val="00086B37"/>
    <w:rsid w:val="0009329E"/>
    <w:rsid w:val="00093D52"/>
    <w:rsid w:val="000959BA"/>
    <w:rsid w:val="00097342"/>
    <w:rsid w:val="00097F06"/>
    <w:rsid w:val="000A006F"/>
    <w:rsid w:val="000A124A"/>
    <w:rsid w:val="000A1685"/>
    <w:rsid w:val="000A1E72"/>
    <w:rsid w:val="000A413F"/>
    <w:rsid w:val="000A4B45"/>
    <w:rsid w:val="000A71B1"/>
    <w:rsid w:val="000A736B"/>
    <w:rsid w:val="000B03D0"/>
    <w:rsid w:val="000B0464"/>
    <w:rsid w:val="000B1857"/>
    <w:rsid w:val="000B1EF4"/>
    <w:rsid w:val="000B2951"/>
    <w:rsid w:val="000B417D"/>
    <w:rsid w:val="000B782D"/>
    <w:rsid w:val="000C0BF3"/>
    <w:rsid w:val="000C1FDF"/>
    <w:rsid w:val="000C387B"/>
    <w:rsid w:val="000C3ACE"/>
    <w:rsid w:val="000D0652"/>
    <w:rsid w:val="000D06C4"/>
    <w:rsid w:val="000E4D5C"/>
    <w:rsid w:val="000E511F"/>
    <w:rsid w:val="000E58C6"/>
    <w:rsid w:val="000E5E30"/>
    <w:rsid w:val="000E6EDD"/>
    <w:rsid w:val="000E7506"/>
    <w:rsid w:val="000F00AD"/>
    <w:rsid w:val="000F0775"/>
    <w:rsid w:val="000F2F4A"/>
    <w:rsid w:val="000F3CAE"/>
    <w:rsid w:val="000F6450"/>
    <w:rsid w:val="000F68F6"/>
    <w:rsid w:val="00102094"/>
    <w:rsid w:val="00104E4A"/>
    <w:rsid w:val="00105009"/>
    <w:rsid w:val="00105528"/>
    <w:rsid w:val="001168A3"/>
    <w:rsid w:val="00117BD8"/>
    <w:rsid w:val="00122597"/>
    <w:rsid w:val="00123EF2"/>
    <w:rsid w:val="001242F7"/>
    <w:rsid w:val="00125010"/>
    <w:rsid w:val="001322AE"/>
    <w:rsid w:val="00133819"/>
    <w:rsid w:val="0013523D"/>
    <w:rsid w:val="001402CF"/>
    <w:rsid w:val="001406EF"/>
    <w:rsid w:val="001419A9"/>
    <w:rsid w:val="0014286D"/>
    <w:rsid w:val="00146B88"/>
    <w:rsid w:val="0014738C"/>
    <w:rsid w:val="00147CD5"/>
    <w:rsid w:val="001508DC"/>
    <w:rsid w:val="00152B3B"/>
    <w:rsid w:val="001547B7"/>
    <w:rsid w:val="0015594A"/>
    <w:rsid w:val="00156B50"/>
    <w:rsid w:val="00156D8E"/>
    <w:rsid w:val="001601CC"/>
    <w:rsid w:val="00160423"/>
    <w:rsid w:val="00160C45"/>
    <w:rsid w:val="0016263B"/>
    <w:rsid w:val="001669B0"/>
    <w:rsid w:val="00166A6F"/>
    <w:rsid w:val="00167ED8"/>
    <w:rsid w:val="0017033D"/>
    <w:rsid w:val="00170883"/>
    <w:rsid w:val="00171054"/>
    <w:rsid w:val="00171674"/>
    <w:rsid w:val="00172FEF"/>
    <w:rsid w:val="0017481D"/>
    <w:rsid w:val="00174EF7"/>
    <w:rsid w:val="00174FEA"/>
    <w:rsid w:val="00176510"/>
    <w:rsid w:val="00176A72"/>
    <w:rsid w:val="00182E81"/>
    <w:rsid w:val="00183929"/>
    <w:rsid w:val="0018405C"/>
    <w:rsid w:val="001847B6"/>
    <w:rsid w:val="00186A9F"/>
    <w:rsid w:val="001936A2"/>
    <w:rsid w:val="001A121B"/>
    <w:rsid w:val="001A291B"/>
    <w:rsid w:val="001A5AED"/>
    <w:rsid w:val="001A6C51"/>
    <w:rsid w:val="001B0D3A"/>
    <w:rsid w:val="001B2680"/>
    <w:rsid w:val="001B5E8A"/>
    <w:rsid w:val="001B74D1"/>
    <w:rsid w:val="001C7CFF"/>
    <w:rsid w:val="001D0DE7"/>
    <w:rsid w:val="001D0FD3"/>
    <w:rsid w:val="001D1982"/>
    <w:rsid w:val="001D316D"/>
    <w:rsid w:val="001D3A03"/>
    <w:rsid w:val="001D51ED"/>
    <w:rsid w:val="001D56E4"/>
    <w:rsid w:val="001D6131"/>
    <w:rsid w:val="001D6B18"/>
    <w:rsid w:val="001E29ED"/>
    <w:rsid w:val="001E3E1A"/>
    <w:rsid w:val="001E5CA1"/>
    <w:rsid w:val="001E7141"/>
    <w:rsid w:val="001F4BDD"/>
    <w:rsid w:val="002034BA"/>
    <w:rsid w:val="00203CC3"/>
    <w:rsid w:val="00204311"/>
    <w:rsid w:val="00205511"/>
    <w:rsid w:val="0020555B"/>
    <w:rsid w:val="00206A5E"/>
    <w:rsid w:val="00211D00"/>
    <w:rsid w:val="002121DB"/>
    <w:rsid w:val="00215BB2"/>
    <w:rsid w:val="00216782"/>
    <w:rsid w:val="002171D8"/>
    <w:rsid w:val="00220E3D"/>
    <w:rsid w:val="002227AB"/>
    <w:rsid w:val="0022345C"/>
    <w:rsid w:val="00223684"/>
    <w:rsid w:val="00225DE9"/>
    <w:rsid w:val="002261F4"/>
    <w:rsid w:val="00226532"/>
    <w:rsid w:val="00232D47"/>
    <w:rsid w:val="002352C1"/>
    <w:rsid w:val="00236C22"/>
    <w:rsid w:val="00236DFB"/>
    <w:rsid w:val="00240415"/>
    <w:rsid w:val="002408D6"/>
    <w:rsid w:val="002414F8"/>
    <w:rsid w:val="00244BDB"/>
    <w:rsid w:val="00246821"/>
    <w:rsid w:val="00247A5F"/>
    <w:rsid w:val="00251447"/>
    <w:rsid w:val="002601A0"/>
    <w:rsid w:val="002632BB"/>
    <w:rsid w:val="00263CAB"/>
    <w:rsid w:val="00264053"/>
    <w:rsid w:val="00264593"/>
    <w:rsid w:val="00264D28"/>
    <w:rsid w:val="002720B1"/>
    <w:rsid w:val="00273131"/>
    <w:rsid w:val="00275A39"/>
    <w:rsid w:val="002774A4"/>
    <w:rsid w:val="00277D3F"/>
    <w:rsid w:val="00280331"/>
    <w:rsid w:val="00282E66"/>
    <w:rsid w:val="00284830"/>
    <w:rsid w:val="00286B63"/>
    <w:rsid w:val="00286CDE"/>
    <w:rsid w:val="00287144"/>
    <w:rsid w:val="0029119D"/>
    <w:rsid w:val="00292180"/>
    <w:rsid w:val="00292371"/>
    <w:rsid w:val="00294148"/>
    <w:rsid w:val="00295A51"/>
    <w:rsid w:val="00295AED"/>
    <w:rsid w:val="0029746A"/>
    <w:rsid w:val="002A3FD4"/>
    <w:rsid w:val="002A4167"/>
    <w:rsid w:val="002A72A9"/>
    <w:rsid w:val="002A7795"/>
    <w:rsid w:val="002B656E"/>
    <w:rsid w:val="002B764B"/>
    <w:rsid w:val="002C4D9F"/>
    <w:rsid w:val="002D0B1E"/>
    <w:rsid w:val="002D51DF"/>
    <w:rsid w:val="002D6A93"/>
    <w:rsid w:val="002D7C6F"/>
    <w:rsid w:val="002D7E8F"/>
    <w:rsid w:val="002E015A"/>
    <w:rsid w:val="002E0EED"/>
    <w:rsid w:val="002E14ED"/>
    <w:rsid w:val="002E3ECA"/>
    <w:rsid w:val="002E4F45"/>
    <w:rsid w:val="002F083F"/>
    <w:rsid w:val="002F3391"/>
    <w:rsid w:val="002F42DB"/>
    <w:rsid w:val="002F77A2"/>
    <w:rsid w:val="003056C6"/>
    <w:rsid w:val="00306714"/>
    <w:rsid w:val="00307386"/>
    <w:rsid w:val="0031061C"/>
    <w:rsid w:val="00312498"/>
    <w:rsid w:val="00312513"/>
    <w:rsid w:val="00312ABD"/>
    <w:rsid w:val="0031594D"/>
    <w:rsid w:val="00316652"/>
    <w:rsid w:val="00320263"/>
    <w:rsid w:val="0032093B"/>
    <w:rsid w:val="00320ED7"/>
    <w:rsid w:val="0032163F"/>
    <w:rsid w:val="00321C3D"/>
    <w:rsid w:val="003220C4"/>
    <w:rsid w:val="0032245D"/>
    <w:rsid w:val="0032369E"/>
    <w:rsid w:val="00323857"/>
    <w:rsid w:val="00325B19"/>
    <w:rsid w:val="00325F28"/>
    <w:rsid w:val="003265C7"/>
    <w:rsid w:val="003273C4"/>
    <w:rsid w:val="00327834"/>
    <w:rsid w:val="00331FCB"/>
    <w:rsid w:val="003325DA"/>
    <w:rsid w:val="003325DD"/>
    <w:rsid w:val="00335F8A"/>
    <w:rsid w:val="00337169"/>
    <w:rsid w:val="00337A83"/>
    <w:rsid w:val="00337F83"/>
    <w:rsid w:val="003402FF"/>
    <w:rsid w:val="003432EB"/>
    <w:rsid w:val="00343AC4"/>
    <w:rsid w:val="00343D2A"/>
    <w:rsid w:val="00344D53"/>
    <w:rsid w:val="00345438"/>
    <w:rsid w:val="00346045"/>
    <w:rsid w:val="003476DC"/>
    <w:rsid w:val="0035157F"/>
    <w:rsid w:val="00352044"/>
    <w:rsid w:val="003563A7"/>
    <w:rsid w:val="003634F1"/>
    <w:rsid w:val="0036541E"/>
    <w:rsid w:val="00367C49"/>
    <w:rsid w:val="00371DE0"/>
    <w:rsid w:val="00371E47"/>
    <w:rsid w:val="003760FA"/>
    <w:rsid w:val="00376E02"/>
    <w:rsid w:val="003773DD"/>
    <w:rsid w:val="003806D2"/>
    <w:rsid w:val="00382E06"/>
    <w:rsid w:val="0038414C"/>
    <w:rsid w:val="00384C02"/>
    <w:rsid w:val="003906B9"/>
    <w:rsid w:val="003911C6"/>
    <w:rsid w:val="00391480"/>
    <w:rsid w:val="00391525"/>
    <w:rsid w:val="0039225F"/>
    <w:rsid w:val="00393A5E"/>
    <w:rsid w:val="00394A2C"/>
    <w:rsid w:val="0039548A"/>
    <w:rsid w:val="00395666"/>
    <w:rsid w:val="003976C9"/>
    <w:rsid w:val="003A45F2"/>
    <w:rsid w:val="003A7229"/>
    <w:rsid w:val="003A7BB0"/>
    <w:rsid w:val="003A7DF5"/>
    <w:rsid w:val="003B2E67"/>
    <w:rsid w:val="003B3EC3"/>
    <w:rsid w:val="003B4010"/>
    <w:rsid w:val="003B7AB0"/>
    <w:rsid w:val="003C292F"/>
    <w:rsid w:val="003C34DF"/>
    <w:rsid w:val="003C5369"/>
    <w:rsid w:val="003C70A7"/>
    <w:rsid w:val="003C7E95"/>
    <w:rsid w:val="003D0A97"/>
    <w:rsid w:val="003D23A6"/>
    <w:rsid w:val="003D3424"/>
    <w:rsid w:val="003D6D33"/>
    <w:rsid w:val="003D6EBD"/>
    <w:rsid w:val="003D7D65"/>
    <w:rsid w:val="003D7F9B"/>
    <w:rsid w:val="003E0650"/>
    <w:rsid w:val="003E1546"/>
    <w:rsid w:val="003E27A5"/>
    <w:rsid w:val="003E48ED"/>
    <w:rsid w:val="003E7F81"/>
    <w:rsid w:val="003F1CAF"/>
    <w:rsid w:val="003F4070"/>
    <w:rsid w:val="00402F6F"/>
    <w:rsid w:val="004034A4"/>
    <w:rsid w:val="004036D5"/>
    <w:rsid w:val="00406EE9"/>
    <w:rsid w:val="00412EAC"/>
    <w:rsid w:val="004132D8"/>
    <w:rsid w:val="00414E58"/>
    <w:rsid w:val="0041724F"/>
    <w:rsid w:val="00417E24"/>
    <w:rsid w:val="004201B2"/>
    <w:rsid w:val="004213F4"/>
    <w:rsid w:val="00421AD0"/>
    <w:rsid w:val="004222A6"/>
    <w:rsid w:val="00423007"/>
    <w:rsid w:val="0042316D"/>
    <w:rsid w:val="00424AA1"/>
    <w:rsid w:val="0043385C"/>
    <w:rsid w:val="004340FE"/>
    <w:rsid w:val="00437DC0"/>
    <w:rsid w:val="00437F15"/>
    <w:rsid w:val="00441C47"/>
    <w:rsid w:val="00443A16"/>
    <w:rsid w:val="00443E33"/>
    <w:rsid w:val="004443FE"/>
    <w:rsid w:val="004456F1"/>
    <w:rsid w:val="00447084"/>
    <w:rsid w:val="0045372D"/>
    <w:rsid w:val="004541E0"/>
    <w:rsid w:val="00455939"/>
    <w:rsid w:val="00455E0C"/>
    <w:rsid w:val="00462509"/>
    <w:rsid w:val="004674C2"/>
    <w:rsid w:val="004679B2"/>
    <w:rsid w:val="00467D11"/>
    <w:rsid w:val="00470803"/>
    <w:rsid w:val="00471244"/>
    <w:rsid w:val="004734AF"/>
    <w:rsid w:val="00474FD4"/>
    <w:rsid w:val="004750CE"/>
    <w:rsid w:val="00475C48"/>
    <w:rsid w:val="00475D5F"/>
    <w:rsid w:val="00482CD1"/>
    <w:rsid w:val="0048499B"/>
    <w:rsid w:val="0048623F"/>
    <w:rsid w:val="00492F55"/>
    <w:rsid w:val="00496E65"/>
    <w:rsid w:val="004973AC"/>
    <w:rsid w:val="00497984"/>
    <w:rsid w:val="004A2D6C"/>
    <w:rsid w:val="004A2EFB"/>
    <w:rsid w:val="004A378B"/>
    <w:rsid w:val="004B0998"/>
    <w:rsid w:val="004B65A8"/>
    <w:rsid w:val="004B6A70"/>
    <w:rsid w:val="004C18B3"/>
    <w:rsid w:val="004C2FA0"/>
    <w:rsid w:val="004C4E06"/>
    <w:rsid w:val="004C583F"/>
    <w:rsid w:val="004C5C30"/>
    <w:rsid w:val="004C6490"/>
    <w:rsid w:val="004D0746"/>
    <w:rsid w:val="004E0A12"/>
    <w:rsid w:val="004E2F78"/>
    <w:rsid w:val="004E5848"/>
    <w:rsid w:val="004E6576"/>
    <w:rsid w:val="004E72FA"/>
    <w:rsid w:val="004E7D26"/>
    <w:rsid w:val="004F0162"/>
    <w:rsid w:val="004F19F7"/>
    <w:rsid w:val="004F23A5"/>
    <w:rsid w:val="004F4916"/>
    <w:rsid w:val="004F5DA7"/>
    <w:rsid w:val="004F6EA5"/>
    <w:rsid w:val="004F6F82"/>
    <w:rsid w:val="004F7554"/>
    <w:rsid w:val="00501507"/>
    <w:rsid w:val="0050327F"/>
    <w:rsid w:val="00503BC7"/>
    <w:rsid w:val="00510D72"/>
    <w:rsid w:val="00511807"/>
    <w:rsid w:val="00511D44"/>
    <w:rsid w:val="00513AEC"/>
    <w:rsid w:val="005143D3"/>
    <w:rsid w:val="00515079"/>
    <w:rsid w:val="00515942"/>
    <w:rsid w:val="005169A5"/>
    <w:rsid w:val="005246B3"/>
    <w:rsid w:val="00525E03"/>
    <w:rsid w:val="005264B2"/>
    <w:rsid w:val="00526A4B"/>
    <w:rsid w:val="00530326"/>
    <w:rsid w:val="00530EEC"/>
    <w:rsid w:val="00534E62"/>
    <w:rsid w:val="005353BC"/>
    <w:rsid w:val="005369B8"/>
    <w:rsid w:val="00540D57"/>
    <w:rsid w:val="00541337"/>
    <w:rsid w:val="00541935"/>
    <w:rsid w:val="00542704"/>
    <w:rsid w:val="0054452E"/>
    <w:rsid w:val="00544B22"/>
    <w:rsid w:val="00545834"/>
    <w:rsid w:val="00547407"/>
    <w:rsid w:val="00550D4A"/>
    <w:rsid w:val="00551BC0"/>
    <w:rsid w:val="00552241"/>
    <w:rsid w:val="00552F99"/>
    <w:rsid w:val="00555E43"/>
    <w:rsid w:val="005575A5"/>
    <w:rsid w:val="00564EC5"/>
    <w:rsid w:val="005707B8"/>
    <w:rsid w:val="0057109A"/>
    <w:rsid w:val="00575920"/>
    <w:rsid w:val="00575BA4"/>
    <w:rsid w:val="0058107A"/>
    <w:rsid w:val="0058543A"/>
    <w:rsid w:val="00586667"/>
    <w:rsid w:val="00587889"/>
    <w:rsid w:val="0059001D"/>
    <w:rsid w:val="00592EB1"/>
    <w:rsid w:val="005934F9"/>
    <w:rsid w:val="00593ACE"/>
    <w:rsid w:val="00594E61"/>
    <w:rsid w:val="00595F47"/>
    <w:rsid w:val="005964CA"/>
    <w:rsid w:val="005A01A4"/>
    <w:rsid w:val="005A084C"/>
    <w:rsid w:val="005A2C94"/>
    <w:rsid w:val="005A3638"/>
    <w:rsid w:val="005A3846"/>
    <w:rsid w:val="005A5C79"/>
    <w:rsid w:val="005A5E10"/>
    <w:rsid w:val="005A5F0B"/>
    <w:rsid w:val="005A66E3"/>
    <w:rsid w:val="005B0C0B"/>
    <w:rsid w:val="005B2897"/>
    <w:rsid w:val="005B2D33"/>
    <w:rsid w:val="005B4157"/>
    <w:rsid w:val="005B5127"/>
    <w:rsid w:val="005B53E1"/>
    <w:rsid w:val="005B5624"/>
    <w:rsid w:val="005B6374"/>
    <w:rsid w:val="005B77BF"/>
    <w:rsid w:val="005C3541"/>
    <w:rsid w:val="005C3C9E"/>
    <w:rsid w:val="005C6713"/>
    <w:rsid w:val="005C67B2"/>
    <w:rsid w:val="005D1CA4"/>
    <w:rsid w:val="005D4370"/>
    <w:rsid w:val="005D4375"/>
    <w:rsid w:val="005D4930"/>
    <w:rsid w:val="005D701E"/>
    <w:rsid w:val="005E05E3"/>
    <w:rsid w:val="005E19B7"/>
    <w:rsid w:val="005E2B0F"/>
    <w:rsid w:val="005E4E19"/>
    <w:rsid w:val="005F1B05"/>
    <w:rsid w:val="005F27A9"/>
    <w:rsid w:val="005F33FC"/>
    <w:rsid w:val="005F4AB7"/>
    <w:rsid w:val="005F4F28"/>
    <w:rsid w:val="005F603A"/>
    <w:rsid w:val="005F7E22"/>
    <w:rsid w:val="00603269"/>
    <w:rsid w:val="00603C53"/>
    <w:rsid w:val="0060630E"/>
    <w:rsid w:val="00606559"/>
    <w:rsid w:val="00610154"/>
    <w:rsid w:val="0061536F"/>
    <w:rsid w:val="00615702"/>
    <w:rsid w:val="00616FAD"/>
    <w:rsid w:val="00617404"/>
    <w:rsid w:val="00620D11"/>
    <w:rsid w:val="0062130C"/>
    <w:rsid w:val="0062222F"/>
    <w:rsid w:val="00623B93"/>
    <w:rsid w:val="00624FA8"/>
    <w:rsid w:val="00625A72"/>
    <w:rsid w:val="00634116"/>
    <w:rsid w:val="00634A82"/>
    <w:rsid w:val="00635084"/>
    <w:rsid w:val="00635B86"/>
    <w:rsid w:val="006368C1"/>
    <w:rsid w:val="00636961"/>
    <w:rsid w:val="00637A03"/>
    <w:rsid w:val="00642914"/>
    <w:rsid w:val="0064410E"/>
    <w:rsid w:val="00644458"/>
    <w:rsid w:val="006453E0"/>
    <w:rsid w:val="00646B10"/>
    <w:rsid w:val="00647D3E"/>
    <w:rsid w:val="00651421"/>
    <w:rsid w:val="006520B3"/>
    <w:rsid w:val="0065298B"/>
    <w:rsid w:val="00652A00"/>
    <w:rsid w:val="00652A5E"/>
    <w:rsid w:val="00653111"/>
    <w:rsid w:val="00654949"/>
    <w:rsid w:val="00656657"/>
    <w:rsid w:val="0065778F"/>
    <w:rsid w:val="00660507"/>
    <w:rsid w:val="006608FD"/>
    <w:rsid w:val="00663945"/>
    <w:rsid w:val="006639DE"/>
    <w:rsid w:val="00663A0C"/>
    <w:rsid w:val="00665260"/>
    <w:rsid w:val="006663F7"/>
    <w:rsid w:val="00667486"/>
    <w:rsid w:val="006702A6"/>
    <w:rsid w:val="0067432E"/>
    <w:rsid w:val="006772D6"/>
    <w:rsid w:val="006820F6"/>
    <w:rsid w:val="00684064"/>
    <w:rsid w:val="00686911"/>
    <w:rsid w:val="006879EE"/>
    <w:rsid w:val="00691589"/>
    <w:rsid w:val="0069259A"/>
    <w:rsid w:val="00692B56"/>
    <w:rsid w:val="006966BB"/>
    <w:rsid w:val="00696EB3"/>
    <w:rsid w:val="006A169E"/>
    <w:rsid w:val="006A1B15"/>
    <w:rsid w:val="006A29A8"/>
    <w:rsid w:val="006A3594"/>
    <w:rsid w:val="006A3C8E"/>
    <w:rsid w:val="006A3CE6"/>
    <w:rsid w:val="006A4573"/>
    <w:rsid w:val="006B0BEF"/>
    <w:rsid w:val="006B0E20"/>
    <w:rsid w:val="006B0F1A"/>
    <w:rsid w:val="006B29BE"/>
    <w:rsid w:val="006B3F7F"/>
    <w:rsid w:val="006B5C31"/>
    <w:rsid w:val="006B791E"/>
    <w:rsid w:val="006C25E3"/>
    <w:rsid w:val="006C5601"/>
    <w:rsid w:val="006D091D"/>
    <w:rsid w:val="006D231D"/>
    <w:rsid w:val="006D25BB"/>
    <w:rsid w:val="006D2680"/>
    <w:rsid w:val="006D45BD"/>
    <w:rsid w:val="006D4FF6"/>
    <w:rsid w:val="006D5D1D"/>
    <w:rsid w:val="006D6A7A"/>
    <w:rsid w:val="006D712A"/>
    <w:rsid w:val="006E0729"/>
    <w:rsid w:val="006E69BD"/>
    <w:rsid w:val="006E6E87"/>
    <w:rsid w:val="006F0456"/>
    <w:rsid w:val="006F26FC"/>
    <w:rsid w:val="006F36C3"/>
    <w:rsid w:val="006F6188"/>
    <w:rsid w:val="00700265"/>
    <w:rsid w:val="00701DE6"/>
    <w:rsid w:val="00705C73"/>
    <w:rsid w:val="00705CA0"/>
    <w:rsid w:val="00710223"/>
    <w:rsid w:val="00710576"/>
    <w:rsid w:val="00711A44"/>
    <w:rsid w:val="0071553D"/>
    <w:rsid w:val="00715DE0"/>
    <w:rsid w:val="007164B3"/>
    <w:rsid w:val="0071691A"/>
    <w:rsid w:val="00720739"/>
    <w:rsid w:val="007224AC"/>
    <w:rsid w:val="00723AE4"/>
    <w:rsid w:val="0072754D"/>
    <w:rsid w:val="00730CF5"/>
    <w:rsid w:val="00730E2D"/>
    <w:rsid w:val="007317F4"/>
    <w:rsid w:val="00733529"/>
    <w:rsid w:val="007343CC"/>
    <w:rsid w:val="00736835"/>
    <w:rsid w:val="007371AC"/>
    <w:rsid w:val="007377E0"/>
    <w:rsid w:val="007378F5"/>
    <w:rsid w:val="007409F7"/>
    <w:rsid w:val="00745B82"/>
    <w:rsid w:val="0074769F"/>
    <w:rsid w:val="00750DC5"/>
    <w:rsid w:val="00753461"/>
    <w:rsid w:val="0075509F"/>
    <w:rsid w:val="00755CDE"/>
    <w:rsid w:val="00757F5E"/>
    <w:rsid w:val="00764086"/>
    <w:rsid w:val="007643B1"/>
    <w:rsid w:val="00764987"/>
    <w:rsid w:val="00765D8A"/>
    <w:rsid w:val="00767317"/>
    <w:rsid w:val="007678D4"/>
    <w:rsid w:val="00767ED2"/>
    <w:rsid w:val="00767FA8"/>
    <w:rsid w:val="007730EB"/>
    <w:rsid w:val="00773CA6"/>
    <w:rsid w:val="00777639"/>
    <w:rsid w:val="00777EB8"/>
    <w:rsid w:val="0078016E"/>
    <w:rsid w:val="00780230"/>
    <w:rsid w:val="00781B88"/>
    <w:rsid w:val="00784435"/>
    <w:rsid w:val="007844D3"/>
    <w:rsid w:val="00786C4D"/>
    <w:rsid w:val="00794765"/>
    <w:rsid w:val="007948D7"/>
    <w:rsid w:val="00794AD7"/>
    <w:rsid w:val="00796E9B"/>
    <w:rsid w:val="007A001D"/>
    <w:rsid w:val="007A0339"/>
    <w:rsid w:val="007A1C12"/>
    <w:rsid w:val="007A3134"/>
    <w:rsid w:val="007A491B"/>
    <w:rsid w:val="007A654E"/>
    <w:rsid w:val="007A6727"/>
    <w:rsid w:val="007A7F47"/>
    <w:rsid w:val="007B0EAB"/>
    <w:rsid w:val="007B336A"/>
    <w:rsid w:val="007B3726"/>
    <w:rsid w:val="007B55F8"/>
    <w:rsid w:val="007B5CA1"/>
    <w:rsid w:val="007B6081"/>
    <w:rsid w:val="007B6179"/>
    <w:rsid w:val="007C2ACE"/>
    <w:rsid w:val="007C52DF"/>
    <w:rsid w:val="007C5EDE"/>
    <w:rsid w:val="007D11A1"/>
    <w:rsid w:val="007D3451"/>
    <w:rsid w:val="007D6A13"/>
    <w:rsid w:val="007D6AC2"/>
    <w:rsid w:val="007E1DBA"/>
    <w:rsid w:val="007E2045"/>
    <w:rsid w:val="007E4265"/>
    <w:rsid w:val="007F3036"/>
    <w:rsid w:val="007F498C"/>
    <w:rsid w:val="007F5D0D"/>
    <w:rsid w:val="007F6DD7"/>
    <w:rsid w:val="00801455"/>
    <w:rsid w:val="0080327F"/>
    <w:rsid w:val="0081000D"/>
    <w:rsid w:val="008131F2"/>
    <w:rsid w:val="008161AA"/>
    <w:rsid w:val="00817B3E"/>
    <w:rsid w:val="008201F8"/>
    <w:rsid w:val="00822A48"/>
    <w:rsid w:val="008241CE"/>
    <w:rsid w:val="008276AC"/>
    <w:rsid w:val="00830134"/>
    <w:rsid w:val="00830CE0"/>
    <w:rsid w:val="00830D66"/>
    <w:rsid w:val="0083262F"/>
    <w:rsid w:val="0083344A"/>
    <w:rsid w:val="008335EC"/>
    <w:rsid w:val="00833A7C"/>
    <w:rsid w:val="00833B1C"/>
    <w:rsid w:val="0083570A"/>
    <w:rsid w:val="00835755"/>
    <w:rsid w:val="00836CA6"/>
    <w:rsid w:val="008379D4"/>
    <w:rsid w:val="00837B97"/>
    <w:rsid w:val="008438F8"/>
    <w:rsid w:val="00845AC8"/>
    <w:rsid w:val="008473C4"/>
    <w:rsid w:val="008473D5"/>
    <w:rsid w:val="008505E5"/>
    <w:rsid w:val="008506A2"/>
    <w:rsid w:val="0085357B"/>
    <w:rsid w:val="00853925"/>
    <w:rsid w:val="00855D3E"/>
    <w:rsid w:val="00856F20"/>
    <w:rsid w:val="00857381"/>
    <w:rsid w:val="008628B7"/>
    <w:rsid w:val="0086650C"/>
    <w:rsid w:val="008673F9"/>
    <w:rsid w:val="00870B19"/>
    <w:rsid w:val="00872816"/>
    <w:rsid w:val="00872D7C"/>
    <w:rsid w:val="00873387"/>
    <w:rsid w:val="00874322"/>
    <w:rsid w:val="00875E75"/>
    <w:rsid w:val="00882DAF"/>
    <w:rsid w:val="00891367"/>
    <w:rsid w:val="00892986"/>
    <w:rsid w:val="00893379"/>
    <w:rsid w:val="00893996"/>
    <w:rsid w:val="00894E4E"/>
    <w:rsid w:val="0089502F"/>
    <w:rsid w:val="008A08B8"/>
    <w:rsid w:val="008A12D8"/>
    <w:rsid w:val="008A5376"/>
    <w:rsid w:val="008A601D"/>
    <w:rsid w:val="008A6A1D"/>
    <w:rsid w:val="008A7117"/>
    <w:rsid w:val="008A7A4E"/>
    <w:rsid w:val="008A7F36"/>
    <w:rsid w:val="008B14A1"/>
    <w:rsid w:val="008B2672"/>
    <w:rsid w:val="008B3B3B"/>
    <w:rsid w:val="008B5ABF"/>
    <w:rsid w:val="008C1872"/>
    <w:rsid w:val="008C3C83"/>
    <w:rsid w:val="008C532A"/>
    <w:rsid w:val="008C585D"/>
    <w:rsid w:val="008C588A"/>
    <w:rsid w:val="008C5E1B"/>
    <w:rsid w:val="008C64B8"/>
    <w:rsid w:val="008C65C1"/>
    <w:rsid w:val="008C7878"/>
    <w:rsid w:val="008D0F8E"/>
    <w:rsid w:val="008D1DF2"/>
    <w:rsid w:val="008D6AA8"/>
    <w:rsid w:val="008E2BE6"/>
    <w:rsid w:val="008E4A2C"/>
    <w:rsid w:val="008E5430"/>
    <w:rsid w:val="008E65B9"/>
    <w:rsid w:val="008F0362"/>
    <w:rsid w:val="008F2C94"/>
    <w:rsid w:val="008F4063"/>
    <w:rsid w:val="008F54B7"/>
    <w:rsid w:val="008F7A8C"/>
    <w:rsid w:val="008F7BEC"/>
    <w:rsid w:val="00901790"/>
    <w:rsid w:val="00901C9D"/>
    <w:rsid w:val="00902388"/>
    <w:rsid w:val="00904B3A"/>
    <w:rsid w:val="009058B9"/>
    <w:rsid w:val="00906D57"/>
    <w:rsid w:val="00907CFC"/>
    <w:rsid w:val="00910399"/>
    <w:rsid w:val="0091053B"/>
    <w:rsid w:val="00912CE3"/>
    <w:rsid w:val="009136D8"/>
    <w:rsid w:val="00914ACC"/>
    <w:rsid w:val="009212EA"/>
    <w:rsid w:val="00921BD9"/>
    <w:rsid w:val="00921D04"/>
    <w:rsid w:val="009273F7"/>
    <w:rsid w:val="00931EC6"/>
    <w:rsid w:val="0093266B"/>
    <w:rsid w:val="00933467"/>
    <w:rsid w:val="00933829"/>
    <w:rsid w:val="00934AC9"/>
    <w:rsid w:val="00935B48"/>
    <w:rsid w:val="009364AC"/>
    <w:rsid w:val="00937010"/>
    <w:rsid w:val="009412BF"/>
    <w:rsid w:val="00945666"/>
    <w:rsid w:val="00947B8E"/>
    <w:rsid w:val="00947D4B"/>
    <w:rsid w:val="00952763"/>
    <w:rsid w:val="0095382C"/>
    <w:rsid w:val="00956766"/>
    <w:rsid w:val="00957448"/>
    <w:rsid w:val="00961EDA"/>
    <w:rsid w:val="00963743"/>
    <w:rsid w:val="00966F76"/>
    <w:rsid w:val="0096751E"/>
    <w:rsid w:val="009677AB"/>
    <w:rsid w:val="00970E32"/>
    <w:rsid w:val="00971121"/>
    <w:rsid w:val="009733FE"/>
    <w:rsid w:val="00973EAB"/>
    <w:rsid w:val="00974F7E"/>
    <w:rsid w:val="00977EC4"/>
    <w:rsid w:val="00982FA0"/>
    <w:rsid w:val="0098516C"/>
    <w:rsid w:val="00985A14"/>
    <w:rsid w:val="00985AC0"/>
    <w:rsid w:val="009936A0"/>
    <w:rsid w:val="009A29A8"/>
    <w:rsid w:val="009A3952"/>
    <w:rsid w:val="009A5283"/>
    <w:rsid w:val="009B0BBC"/>
    <w:rsid w:val="009B1C48"/>
    <w:rsid w:val="009B2F59"/>
    <w:rsid w:val="009B3648"/>
    <w:rsid w:val="009B387D"/>
    <w:rsid w:val="009B48F1"/>
    <w:rsid w:val="009B5029"/>
    <w:rsid w:val="009B7DEC"/>
    <w:rsid w:val="009C0DAD"/>
    <w:rsid w:val="009C2468"/>
    <w:rsid w:val="009C3172"/>
    <w:rsid w:val="009C4E72"/>
    <w:rsid w:val="009C5F73"/>
    <w:rsid w:val="009C72B8"/>
    <w:rsid w:val="009D0DDC"/>
    <w:rsid w:val="009D3CF8"/>
    <w:rsid w:val="009D55B3"/>
    <w:rsid w:val="009D705F"/>
    <w:rsid w:val="009D726A"/>
    <w:rsid w:val="009D777B"/>
    <w:rsid w:val="009E0609"/>
    <w:rsid w:val="009E1CB6"/>
    <w:rsid w:val="009E275E"/>
    <w:rsid w:val="009E3887"/>
    <w:rsid w:val="009E4E27"/>
    <w:rsid w:val="009E4FFD"/>
    <w:rsid w:val="009E571C"/>
    <w:rsid w:val="009E64FC"/>
    <w:rsid w:val="009E6834"/>
    <w:rsid w:val="009F313C"/>
    <w:rsid w:val="009F34EA"/>
    <w:rsid w:val="009F3AAB"/>
    <w:rsid w:val="009F4B87"/>
    <w:rsid w:val="009F5754"/>
    <w:rsid w:val="009F59F7"/>
    <w:rsid w:val="009F71EC"/>
    <w:rsid w:val="00A01471"/>
    <w:rsid w:val="00A020CF"/>
    <w:rsid w:val="00A0285E"/>
    <w:rsid w:val="00A02BC4"/>
    <w:rsid w:val="00A0618C"/>
    <w:rsid w:val="00A06C85"/>
    <w:rsid w:val="00A07735"/>
    <w:rsid w:val="00A104A7"/>
    <w:rsid w:val="00A1147D"/>
    <w:rsid w:val="00A12137"/>
    <w:rsid w:val="00A13063"/>
    <w:rsid w:val="00A17844"/>
    <w:rsid w:val="00A211CD"/>
    <w:rsid w:val="00A231DF"/>
    <w:rsid w:val="00A247CA"/>
    <w:rsid w:val="00A26C31"/>
    <w:rsid w:val="00A27D39"/>
    <w:rsid w:val="00A30286"/>
    <w:rsid w:val="00A309F4"/>
    <w:rsid w:val="00A33229"/>
    <w:rsid w:val="00A3333B"/>
    <w:rsid w:val="00A35DE2"/>
    <w:rsid w:val="00A3742D"/>
    <w:rsid w:val="00A37841"/>
    <w:rsid w:val="00A37E11"/>
    <w:rsid w:val="00A402F8"/>
    <w:rsid w:val="00A4078B"/>
    <w:rsid w:val="00A42805"/>
    <w:rsid w:val="00A42966"/>
    <w:rsid w:val="00A4561F"/>
    <w:rsid w:val="00A464EB"/>
    <w:rsid w:val="00A46D04"/>
    <w:rsid w:val="00A475F8"/>
    <w:rsid w:val="00A508F7"/>
    <w:rsid w:val="00A51112"/>
    <w:rsid w:val="00A54926"/>
    <w:rsid w:val="00A5675E"/>
    <w:rsid w:val="00A56FF1"/>
    <w:rsid w:val="00A62613"/>
    <w:rsid w:val="00A655E8"/>
    <w:rsid w:val="00A67993"/>
    <w:rsid w:val="00A7049F"/>
    <w:rsid w:val="00A7251E"/>
    <w:rsid w:val="00A750EC"/>
    <w:rsid w:val="00A75B07"/>
    <w:rsid w:val="00A75D55"/>
    <w:rsid w:val="00A76779"/>
    <w:rsid w:val="00A80C85"/>
    <w:rsid w:val="00A81028"/>
    <w:rsid w:val="00A850EA"/>
    <w:rsid w:val="00A851D0"/>
    <w:rsid w:val="00A86932"/>
    <w:rsid w:val="00A956F8"/>
    <w:rsid w:val="00AA11D2"/>
    <w:rsid w:val="00AA1FC7"/>
    <w:rsid w:val="00AA2E4B"/>
    <w:rsid w:val="00AA305A"/>
    <w:rsid w:val="00AA348C"/>
    <w:rsid w:val="00AB0CA9"/>
    <w:rsid w:val="00AB1DDD"/>
    <w:rsid w:val="00AB3544"/>
    <w:rsid w:val="00AB42C4"/>
    <w:rsid w:val="00AB4877"/>
    <w:rsid w:val="00AB5F65"/>
    <w:rsid w:val="00AB7FDA"/>
    <w:rsid w:val="00AC0EAC"/>
    <w:rsid w:val="00AC1A07"/>
    <w:rsid w:val="00AC3BEB"/>
    <w:rsid w:val="00AC4C7E"/>
    <w:rsid w:val="00AC5CB5"/>
    <w:rsid w:val="00AD1E68"/>
    <w:rsid w:val="00AD2545"/>
    <w:rsid w:val="00AD2879"/>
    <w:rsid w:val="00AD45F0"/>
    <w:rsid w:val="00AD5A54"/>
    <w:rsid w:val="00AD653A"/>
    <w:rsid w:val="00AE276B"/>
    <w:rsid w:val="00AE34E0"/>
    <w:rsid w:val="00AE3FA1"/>
    <w:rsid w:val="00AE5BB8"/>
    <w:rsid w:val="00AE6A99"/>
    <w:rsid w:val="00AF5F23"/>
    <w:rsid w:val="00AF61C7"/>
    <w:rsid w:val="00AF6901"/>
    <w:rsid w:val="00B0174E"/>
    <w:rsid w:val="00B035C0"/>
    <w:rsid w:val="00B109F1"/>
    <w:rsid w:val="00B10C4C"/>
    <w:rsid w:val="00B20F75"/>
    <w:rsid w:val="00B23DC1"/>
    <w:rsid w:val="00B25133"/>
    <w:rsid w:val="00B25BFA"/>
    <w:rsid w:val="00B26C3C"/>
    <w:rsid w:val="00B30752"/>
    <w:rsid w:val="00B3423C"/>
    <w:rsid w:val="00B35184"/>
    <w:rsid w:val="00B35C32"/>
    <w:rsid w:val="00B363DA"/>
    <w:rsid w:val="00B375F4"/>
    <w:rsid w:val="00B40EA7"/>
    <w:rsid w:val="00B41A26"/>
    <w:rsid w:val="00B41A38"/>
    <w:rsid w:val="00B434CD"/>
    <w:rsid w:val="00B55FA2"/>
    <w:rsid w:val="00B5681A"/>
    <w:rsid w:val="00B56CD4"/>
    <w:rsid w:val="00B56DF4"/>
    <w:rsid w:val="00B57D0E"/>
    <w:rsid w:val="00B62ED0"/>
    <w:rsid w:val="00B656AB"/>
    <w:rsid w:val="00B65B6D"/>
    <w:rsid w:val="00B70D30"/>
    <w:rsid w:val="00B72069"/>
    <w:rsid w:val="00B73789"/>
    <w:rsid w:val="00B757CD"/>
    <w:rsid w:val="00B76B91"/>
    <w:rsid w:val="00B77D7F"/>
    <w:rsid w:val="00B80791"/>
    <w:rsid w:val="00B82E49"/>
    <w:rsid w:val="00B861B8"/>
    <w:rsid w:val="00B90237"/>
    <w:rsid w:val="00B90A37"/>
    <w:rsid w:val="00B90C18"/>
    <w:rsid w:val="00B91B3F"/>
    <w:rsid w:val="00B94C30"/>
    <w:rsid w:val="00BA0BCC"/>
    <w:rsid w:val="00BB2A41"/>
    <w:rsid w:val="00BB2A87"/>
    <w:rsid w:val="00BB2E4C"/>
    <w:rsid w:val="00BB476F"/>
    <w:rsid w:val="00BC47FA"/>
    <w:rsid w:val="00BC5F63"/>
    <w:rsid w:val="00BD27E8"/>
    <w:rsid w:val="00BD5E8B"/>
    <w:rsid w:val="00BD62D4"/>
    <w:rsid w:val="00BD7B93"/>
    <w:rsid w:val="00BE38DD"/>
    <w:rsid w:val="00BF0903"/>
    <w:rsid w:val="00BF1417"/>
    <w:rsid w:val="00BF609C"/>
    <w:rsid w:val="00C006EC"/>
    <w:rsid w:val="00C044B4"/>
    <w:rsid w:val="00C06676"/>
    <w:rsid w:val="00C06DDC"/>
    <w:rsid w:val="00C107C9"/>
    <w:rsid w:val="00C135C7"/>
    <w:rsid w:val="00C1404D"/>
    <w:rsid w:val="00C20729"/>
    <w:rsid w:val="00C231EC"/>
    <w:rsid w:val="00C24576"/>
    <w:rsid w:val="00C24592"/>
    <w:rsid w:val="00C24A3F"/>
    <w:rsid w:val="00C26246"/>
    <w:rsid w:val="00C27AAA"/>
    <w:rsid w:val="00C31FFA"/>
    <w:rsid w:val="00C33058"/>
    <w:rsid w:val="00C33412"/>
    <w:rsid w:val="00C33F68"/>
    <w:rsid w:val="00C34DD0"/>
    <w:rsid w:val="00C36D17"/>
    <w:rsid w:val="00C403F2"/>
    <w:rsid w:val="00C40B33"/>
    <w:rsid w:val="00C41351"/>
    <w:rsid w:val="00C42593"/>
    <w:rsid w:val="00C50938"/>
    <w:rsid w:val="00C52079"/>
    <w:rsid w:val="00C523F3"/>
    <w:rsid w:val="00C5290E"/>
    <w:rsid w:val="00C53363"/>
    <w:rsid w:val="00C5377D"/>
    <w:rsid w:val="00C5385C"/>
    <w:rsid w:val="00C557F3"/>
    <w:rsid w:val="00C56091"/>
    <w:rsid w:val="00C577C1"/>
    <w:rsid w:val="00C61A74"/>
    <w:rsid w:val="00C6587C"/>
    <w:rsid w:val="00C66666"/>
    <w:rsid w:val="00C70D22"/>
    <w:rsid w:val="00C769E2"/>
    <w:rsid w:val="00C76C29"/>
    <w:rsid w:val="00C81A1F"/>
    <w:rsid w:val="00C82168"/>
    <w:rsid w:val="00C822FE"/>
    <w:rsid w:val="00C8431F"/>
    <w:rsid w:val="00C843F1"/>
    <w:rsid w:val="00C85792"/>
    <w:rsid w:val="00C91855"/>
    <w:rsid w:val="00C921D8"/>
    <w:rsid w:val="00C925E9"/>
    <w:rsid w:val="00C93364"/>
    <w:rsid w:val="00C935A7"/>
    <w:rsid w:val="00C95616"/>
    <w:rsid w:val="00C960C5"/>
    <w:rsid w:val="00CA1993"/>
    <w:rsid w:val="00CB0BA6"/>
    <w:rsid w:val="00CB2624"/>
    <w:rsid w:val="00CB5F39"/>
    <w:rsid w:val="00CC09BB"/>
    <w:rsid w:val="00CC57CE"/>
    <w:rsid w:val="00CC6020"/>
    <w:rsid w:val="00CC630B"/>
    <w:rsid w:val="00CC6916"/>
    <w:rsid w:val="00CD225C"/>
    <w:rsid w:val="00CD2EA2"/>
    <w:rsid w:val="00CD418C"/>
    <w:rsid w:val="00CD4265"/>
    <w:rsid w:val="00CD748C"/>
    <w:rsid w:val="00CE087F"/>
    <w:rsid w:val="00CE2F74"/>
    <w:rsid w:val="00CE3810"/>
    <w:rsid w:val="00CE48D1"/>
    <w:rsid w:val="00CF1F24"/>
    <w:rsid w:val="00CF21FB"/>
    <w:rsid w:val="00CF3499"/>
    <w:rsid w:val="00CF5CDD"/>
    <w:rsid w:val="00D001FE"/>
    <w:rsid w:val="00D01A63"/>
    <w:rsid w:val="00D03A00"/>
    <w:rsid w:val="00D057F0"/>
    <w:rsid w:val="00D05E31"/>
    <w:rsid w:val="00D05E76"/>
    <w:rsid w:val="00D10211"/>
    <w:rsid w:val="00D178ED"/>
    <w:rsid w:val="00D17CCF"/>
    <w:rsid w:val="00D219D9"/>
    <w:rsid w:val="00D2427B"/>
    <w:rsid w:val="00D24B6A"/>
    <w:rsid w:val="00D2578C"/>
    <w:rsid w:val="00D26A3D"/>
    <w:rsid w:val="00D26AC7"/>
    <w:rsid w:val="00D3047A"/>
    <w:rsid w:val="00D3239E"/>
    <w:rsid w:val="00D3282A"/>
    <w:rsid w:val="00D345E0"/>
    <w:rsid w:val="00D370D2"/>
    <w:rsid w:val="00D37FAD"/>
    <w:rsid w:val="00D40DA1"/>
    <w:rsid w:val="00D40EB1"/>
    <w:rsid w:val="00D43279"/>
    <w:rsid w:val="00D435E5"/>
    <w:rsid w:val="00D43858"/>
    <w:rsid w:val="00D45226"/>
    <w:rsid w:val="00D45418"/>
    <w:rsid w:val="00D518F4"/>
    <w:rsid w:val="00D5537B"/>
    <w:rsid w:val="00D624C7"/>
    <w:rsid w:val="00D66165"/>
    <w:rsid w:val="00D67840"/>
    <w:rsid w:val="00D71246"/>
    <w:rsid w:val="00D728DA"/>
    <w:rsid w:val="00D74509"/>
    <w:rsid w:val="00D74D2C"/>
    <w:rsid w:val="00D75C23"/>
    <w:rsid w:val="00D80DE2"/>
    <w:rsid w:val="00D81671"/>
    <w:rsid w:val="00D81CDF"/>
    <w:rsid w:val="00D84EDA"/>
    <w:rsid w:val="00D85267"/>
    <w:rsid w:val="00D8620F"/>
    <w:rsid w:val="00D90EE4"/>
    <w:rsid w:val="00D91227"/>
    <w:rsid w:val="00D969C6"/>
    <w:rsid w:val="00DA1485"/>
    <w:rsid w:val="00DA19C9"/>
    <w:rsid w:val="00DA3C02"/>
    <w:rsid w:val="00DA4F1C"/>
    <w:rsid w:val="00DA619B"/>
    <w:rsid w:val="00DA6688"/>
    <w:rsid w:val="00DA7276"/>
    <w:rsid w:val="00DB5DA9"/>
    <w:rsid w:val="00DC20A0"/>
    <w:rsid w:val="00DC23E9"/>
    <w:rsid w:val="00DC2B91"/>
    <w:rsid w:val="00DC34BB"/>
    <w:rsid w:val="00DC53FF"/>
    <w:rsid w:val="00DC594D"/>
    <w:rsid w:val="00DC5B5C"/>
    <w:rsid w:val="00DC6632"/>
    <w:rsid w:val="00DC690D"/>
    <w:rsid w:val="00DC6D72"/>
    <w:rsid w:val="00DD260F"/>
    <w:rsid w:val="00DD2B50"/>
    <w:rsid w:val="00DD6ED5"/>
    <w:rsid w:val="00DE06E5"/>
    <w:rsid w:val="00DE197E"/>
    <w:rsid w:val="00DE1F50"/>
    <w:rsid w:val="00DE3287"/>
    <w:rsid w:val="00DE3B49"/>
    <w:rsid w:val="00DE67F7"/>
    <w:rsid w:val="00DE72E8"/>
    <w:rsid w:val="00DF4513"/>
    <w:rsid w:val="00DF52A6"/>
    <w:rsid w:val="00DF5C94"/>
    <w:rsid w:val="00DF647D"/>
    <w:rsid w:val="00DF6DB0"/>
    <w:rsid w:val="00E05073"/>
    <w:rsid w:val="00E06211"/>
    <w:rsid w:val="00E067CC"/>
    <w:rsid w:val="00E10831"/>
    <w:rsid w:val="00E11C23"/>
    <w:rsid w:val="00E12D95"/>
    <w:rsid w:val="00E15472"/>
    <w:rsid w:val="00E161FA"/>
    <w:rsid w:val="00E17347"/>
    <w:rsid w:val="00E1794A"/>
    <w:rsid w:val="00E2085C"/>
    <w:rsid w:val="00E20EDB"/>
    <w:rsid w:val="00E21748"/>
    <w:rsid w:val="00E21C1A"/>
    <w:rsid w:val="00E23020"/>
    <w:rsid w:val="00E23B84"/>
    <w:rsid w:val="00E24651"/>
    <w:rsid w:val="00E265C9"/>
    <w:rsid w:val="00E26993"/>
    <w:rsid w:val="00E31017"/>
    <w:rsid w:val="00E31316"/>
    <w:rsid w:val="00E31969"/>
    <w:rsid w:val="00E327EB"/>
    <w:rsid w:val="00E32903"/>
    <w:rsid w:val="00E40545"/>
    <w:rsid w:val="00E4359D"/>
    <w:rsid w:val="00E43EF5"/>
    <w:rsid w:val="00E4668E"/>
    <w:rsid w:val="00E4790C"/>
    <w:rsid w:val="00E47A41"/>
    <w:rsid w:val="00E47B99"/>
    <w:rsid w:val="00E570E2"/>
    <w:rsid w:val="00E6196A"/>
    <w:rsid w:val="00E62DB0"/>
    <w:rsid w:val="00E63342"/>
    <w:rsid w:val="00E64BDB"/>
    <w:rsid w:val="00E67EB4"/>
    <w:rsid w:val="00E74DBB"/>
    <w:rsid w:val="00E80485"/>
    <w:rsid w:val="00E80E4A"/>
    <w:rsid w:val="00E816ED"/>
    <w:rsid w:val="00E8193F"/>
    <w:rsid w:val="00E83ABB"/>
    <w:rsid w:val="00E860BF"/>
    <w:rsid w:val="00E90B00"/>
    <w:rsid w:val="00E9195F"/>
    <w:rsid w:val="00E92904"/>
    <w:rsid w:val="00E9387A"/>
    <w:rsid w:val="00E954FC"/>
    <w:rsid w:val="00E9639C"/>
    <w:rsid w:val="00EA0D31"/>
    <w:rsid w:val="00EA243F"/>
    <w:rsid w:val="00EA2BAA"/>
    <w:rsid w:val="00EA397B"/>
    <w:rsid w:val="00EA56E5"/>
    <w:rsid w:val="00EA5C25"/>
    <w:rsid w:val="00EA7885"/>
    <w:rsid w:val="00EA7985"/>
    <w:rsid w:val="00EB0D32"/>
    <w:rsid w:val="00EB3F2B"/>
    <w:rsid w:val="00EB40D1"/>
    <w:rsid w:val="00EB53AF"/>
    <w:rsid w:val="00EB6D26"/>
    <w:rsid w:val="00EC1551"/>
    <w:rsid w:val="00EC2157"/>
    <w:rsid w:val="00EC4627"/>
    <w:rsid w:val="00EC48D3"/>
    <w:rsid w:val="00EC6425"/>
    <w:rsid w:val="00ED1AD4"/>
    <w:rsid w:val="00ED2AD5"/>
    <w:rsid w:val="00ED3056"/>
    <w:rsid w:val="00ED7ECC"/>
    <w:rsid w:val="00EE12DD"/>
    <w:rsid w:val="00EE1944"/>
    <w:rsid w:val="00EE288A"/>
    <w:rsid w:val="00EE49D3"/>
    <w:rsid w:val="00EE50E7"/>
    <w:rsid w:val="00EE6C7B"/>
    <w:rsid w:val="00EE6D75"/>
    <w:rsid w:val="00EE7939"/>
    <w:rsid w:val="00EF110E"/>
    <w:rsid w:val="00EF37D9"/>
    <w:rsid w:val="00EF3FD7"/>
    <w:rsid w:val="00EF454B"/>
    <w:rsid w:val="00EF6C08"/>
    <w:rsid w:val="00EF73A0"/>
    <w:rsid w:val="00F00A66"/>
    <w:rsid w:val="00F0159E"/>
    <w:rsid w:val="00F02B1F"/>
    <w:rsid w:val="00F035FE"/>
    <w:rsid w:val="00F03BB2"/>
    <w:rsid w:val="00F14526"/>
    <w:rsid w:val="00F14787"/>
    <w:rsid w:val="00F17AA6"/>
    <w:rsid w:val="00F23221"/>
    <w:rsid w:val="00F23DC2"/>
    <w:rsid w:val="00F264E0"/>
    <w:rsid w:val="00F275CD"/>
    <w:rsid w:val="00F33CCE"/>
    <w:rsid w:val="00F3549C"/>
    <w:rsid w:val="00F405F9"/>
    <w:rsid w:val="00F41445"/>
    <w:rsid w:val="00F42488"/>
    <w:rsid w:val="00F42FB2"/>
    <w:rsid w:val="00F43BD3"/>
    <w:rsid w:val="00F4469F"/>
    <w:rsid w:val="00F45ED7"/>
    <w:rsid w:val="00F53B3C"/>
    <w:rsid w:val="00F54DED"/>
    <w:rsid w:val="00F577A2"/>
    <w:rsid w:val="00F60D16"/>
    <w:rsid w:val="00F60E73"/>
    <w:rsid w:val="00F61154"/>
    <w:rsid w:val="00F646AB"/>
    <w:rsid w:val="00F656DD"/>
    <w:rsid w:val="00F67CA0"/>
    <w:rsid w:val="00F740E8"/>
    <w:rsid w:val="00F74B95"/>
    <w:rsid w:val="00F7561E"/>
    <w:rsid w:val="00F77371"/>
    <w:rsid w:val="00F800B2"/>
    <w:rsid w:val="00F80DAA"/>
    <w:rsid w:val="00F81184"/>
    <w:rsid w:val="00F820D1"/>
    <w:rsid w:val="00F82165"/>
    <w:rsid w:val="00F835D6"/>
    <w:rsid w:val="00F839BB"/>
    <w:rsid w:val="00F855C4"/>
    <w:rsid w:val="00F8737B"/>
    <w:rsid w:val="00F87615"/>
    <w:rsid w:val="00F91465"/>
    <w:rsid w:val="00F93DEE"/>
    <w:rsid w:val="00F96972"/>
    <w:rsid w:val="00FA0129"/>
    <w:rsid w:val="00FA01ED"/>
    <w:rsid w:val="00FA14AA"/>
    <w:rsid w:val="00FA53D0"/>
    <w:rsid w:val="00FA63D4"/>
    <w:rsid w:val="00FA7814"/>
    <w:rsid w:val="00FB0C89"/>
    <w:rsid w:val="00FB6CC6"/>
    <w:rsid w:val="00FB78C6"/>
    <w:rsid w:val="00FC162A"/>
    <w:rsid w:val="00FC24EC"/>
    <w:rsid w:val="00FC3D32"/>
    <w:rsid w:val="00FC42CD"/>
    <w:rsid w:val="00FC4D14"/>
    <w:rsid w:val="00FC5D4B"/>
    <w:rsid w:val="00FC5EBE"/>
    <w:rsid w:val="00FC5FD7"/>
    <w:rsid w:val="00FC6ABB"/>
    <w:rsid w:val="00FD227D"/>
    <w:rsid w:val="00FD23B0"/>
    <w:rsid w:val="00FD4A4E"/>
    <w:rsid w:val="00FD4B87"/>
    <w:rsid w:val="00FD5C55"/>
    <w:rsid w:val="00FE076C"/>
    <w:rsid w:val="00FE0D7F"/>
    <w:rsid w:val="00FE332F"/>
    <w:rsid w:val="00FE3550"/>
    <w:rsid w:val="00FE7A4B"/>
    <w:rsid w:val="00FF0BA0"/>
    <w:rsid w:val="00FF0F99"/>
    <w:rsid w:val="00FF2BC2"/>
    <w:rsid w:val="00FF32C4"/>
    <w:rsid w:val="00FF3563"/>
    <w:rsid w:val="00FF3FBE"/>
    <w:rsid w:val="00FF4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C9"/>
    <w:rPr>
      <w:sz w:val="24"/>
      <w:szCs w:val="24"/>
    </w:rPr>
  </w:style>
  <w:style w:type="paragraph" w:styleId="Heading1">
    <w:name w:val="heading 1"/>
    <w:basedOn w:val="Normal"/>
    <w:next w:val="Normal"/>
    <w:qFormat/>
    <w:rsid w:val="00C107C9"/>
    <w:pPr>
      <w:keepNext/>
      <w:overflowPunct w:val="0"/>
      <w:autoSpaceDE w:val="0"/>
      <w:autoSpaceDN w:val="0"/>
      <w:adjustRightInd w:val="0"/>
      <w:textAlignment w:val="baseline"/>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7C9"/>
    <w:pPr>
      <w:tabs>
        <w:tab w:val="left" w:pos="1800"/>
      </w:tabs>
      <w:overflowPunct w:val="0"/>
      <w:autoSpaceDE w:val="0"/>
      <w:autoSpaceDN w:val="0"/>
      <w:adjustRightInd w:val="0"/>
      <w:jc w:val="center"/>
      <w:textAlignment w:val="baseline"/>
    </w:pPr>
    <w:rPr>
      <w:rFonts w:ascii="Arial" w:hAnsi="Arial"/>
      <w:b/>
      <w:sz w:val="32"/>
      <w:szCs w:val="20"/>
    </w:rPr>
  </w:style>
  <w:style w:type="paragraph" w:styleId="EnvelopeReturn">
    <w:name w:val="envelope return"/>
    <w:basedOn w:val="Normal"/>
    <w:rsid w:val="00C107C9"/>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rsid w:val="00C107C9"/>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rsid w:val="00C107C9"/>
    <w:rPr>
      <w:rFonts w:ascii="Arial" w:hAnsi="Arial"/>
      <w:b/>
      <w:sz w:val="20"/>
      <w:u w:val="single"/>
    </w:rPr>
  </w:style>
  <w:style w:type="paragraph" w:styleId="BalloonText">
    <w:name w:val="Balloon Text"/>
    <w:basedOn w:val="Normal"/>
    <w:semiHidden/>
    <w:rsid w:val="00BC47FA"/>
    <w:rPr>
      <w:rFonts w:ascii="Tahoma" w:hAnsi="Tahoma" w:cs="Tahoma"/>
      <w:sz w:val="16"/>
      <w:szCs w:val="16"/>
    </w:rPr>
  </w:style>
  <w:style w:type="character" w:styleId="Strong">
    <w:name w:val="Strong"/>
    <w:basedOn w:val="DefaultParagraphFont"/>
    <w:qFormat/>
    <w:rsid w:val="008335EC"/>
    <w:rPr>
      <w:b/>
      <w:bCs/>
    </w:rPr>
  </w:style>
  <w:style w:type="paragraph" w:customStyle="1" w:styleId="formal1">
    <w:name w:val="formal1"/>
    <w:basedOn w:val="Normal"/>
    <w:rsid w:val="007E1DBA"/>
    <w:pPr>
      <w:overflowPunct w:val="0"/>
      <w:spacing w:before="60" w:after="60"/>
    </w:pPr>
  </w:style>
  <w:style w:type="paragraph" w:customStyle="1" w:styleId="formal2">
    <w:name w:val="formal2"/>
    <w:basedOn w:val="Normal"/>
    <w:rsid w:val="007E1DBA"/>
    <w:pPr>
      <w:overflowPunct w:val="0"/>
      <w:spacing w:before="60" w:after="60"/>
    </w:pPr>
    <w:rPr>
      <w:rFonts w:ascii="Arial" w:hAnsi="Arial" w:cs="Arial"/>
      <w:b/>
      <w:bCs/>
    </w:rPr>
  </w:style>
  <w:style w:type="table" w:styleId="TableGrid">
    <w:name w:val="Table Grid"/>
    <w:basedOn w:val="TableNormal"/>
    <w:rsid w:val="00F0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1485"/>
    <w:rPr>
      <w:color w:val="0000FF"/>
      <w:u w:val="single"/>
    </w:rPr>
  </w:style>
  <w:style w:type="character" w:styleId="FollowedHyperlink">
    <w:name w:val="FollowedHyperlink"/>
    <w:basedOn w:val="DefaultParagraphFont"/>
    <w:rsid w:val="00DA1485"/>
    <w:rPr>
      <w:color w:val="800080"/>
      <w:u w:val="single"/>
    </w:rPr>
  </w:style>
  <w:style w:type="character" w:styleId="Emphasis">
    <w:name w:val="Emphasis"/>
    <w:basedOn w:val="DefaultParagraphFont"/>
    <w:qFormat/>
    <w:rsid w:val="005D4375"/>
    <w:rPr>
      <w:i/>
      <w:iCs/>
    </w:rPr>
  </w:style>
  <w:style w:type="paragraph" w:styleId="ListParagraph">
    <w:name w:val="List Paragraph"/>
    <w:basedOn w:val="Normal"/>
    <w:uiPriority w:val="34"/>
    <w:qFormat/>
    <w:rsid w:val="00BF1417"/>
    <w:pPr>
      <w:ind w:left="720"/>
      <w:contextualSpacing/>
    </w:pPr>
  </w:style>
</w:styles>
</file>

<file path=word/webSettings.xml><?xml version="1.0" encoding="utf-8"?>
<w:webSettings xmlns:r="http://schemas.openxmlformats.org/officeDocument/2006/relationships" xmlns:w="http://schemas.openxmlformats.org/wordprocessingml/2006/main">
  <w:divs>
    <w:div w:id="134379465">
      <w:bodyDiv w:val="1"/>
      <w:marLeft w:val="375"/>
      <w:marRight w:val="0"/>
      <w:marTop w:val="375"/>
      <w:marBottom w:val="0"/>
      <w:divBdr>
        <w:top w:val="none" w:sz="0" w:space="0" w:color="auto"/>
        <w:left w:val="none" w:sz="0" w:space="0" w:color="auto"/>
        <w:bottom w:val="none" w:sz="0" w:space="0" w:color="auto"/>
        <w:right w:val="none" w:sz="0" w:space="0" w:color="auto"/>
      </w:divBdr>
    </w:div>
    <w:div w:id="283578914">
      <w:bodyDiv w:val="1"/>
      <w:marLeft w:val="0"/>
      <w:marRight w:val="0"/>
      <w:marTop w:val="0"/>
      <w:marBottom w:val="0"/>
      <w:divBdr>
        <w:top w:val="none" w:sz="0" w:space="0" w:color="auto"/>
        <w:left w:val="none" w:sz="0" w:space="0" w:color="auto"/>
        <w:bottom w:val="none" w:sz="0" w:space="0" w:color="auto"/>
        <w:right w:val="none" w:sz="0" w:space="0" w:color="auto"/>
      </w:divBdr>
    </w:div>
    <w:div w:id="722801262">
      <w:bodyDiv w:val="1"/>
      <w:marLeft w:val="0"/>
      <w:marRight w:val="0"/>
      <w:marTop w:val="0"/>
      <w:marBottom w:val="0"/>
      <w:divBdr>
        <w:top w:val="none" w:sz="0" w:space="0" w:color="auto"/>
        <w:left w:val="none" w:sz="0" w:space="0" w:color="auto"/>
        <w:bottom w:val="none" w:sz="0" w:space="0" w:color="auto"/>
        <w:right w:val="none" w:sz="0" w:space="0" w:color="auto"/>
      </w:divBdr>
    </w:div>
    <w:div w:id="882326226">
      <w:bodyDiv w:val="1"/>
      <w:marLeft w:val="0"/>
      <w:marRight w:val="0"/>
      <w:marTop w:val="0"/>
      <w:marBottom w:val="0"/>
      <w:divBdr>
        <w:top w:val="none" w:sz="0" w:space="0" w:color="auto"/>
        <w:left w:val="none" w:sz="0" w:space="0" w:color="auto"/>
        <w:bottom w:val="none" w:sz="0" w:space="0" w:color="auto"/>
        <w:right w:val="none" w:sz="0" w:space="0" w:color="auto"/>
      </w:divBdr>
      <w:divsChild>
        <w:div w:id="552615211">
          <w:marLeft w:val="0"/>
          <w:marRight w:val="0"/>
          <w:marTop w:val="0"/>
          <w:marBottom w:val="0"/>
          <w:divBdr>
            <w:top w:val="none" w:sz="0" w:space="0" w:color="auto"/>
            <w:left w:val="none" w:sz="0" w:space="0" w:color="auto"/>
            <w:bottom w:val="none" w:sz="0" w:space="0" w:color="auto"/>
            <w:right w:val="none" w:sz="0" w:space="0" w:color="auto"/>
          </w:divBdr>
        </w:div>
      </w:divsChild>
    </w:div>
    <w:div w:id="1220674487">
      <w:bodyDiv w:val="1"/>
      <w:marLeft w:val="0"/>
      <w:marRight w:val="0"/>
      <w:marTop w:val="0"/>
      <w:marBottom w:val="0"/>
      <w:divBdr>
        <w:top w:val="none" w:sz="0" w:space="0" w:color="auto"/>
        <w:left w:val="none" w:sz="0" w:space="0" w:color="auto"/>
        <w:bottom w:val="none" w:sz="0" w:space="0" w:color="auto"/>
        <w:right w:val="none" w:sz="0" w:space="0" w:color="auto"/>
      </w:divBdr>
    </w:div>
    <w:div w:id="1300112077">
      <w:bodyDiv w:val="1"/>
      <w:marLeft w:val="0"/>
      <w:marRight w:val="0"/>
      <w:marTop w:val="0"/>
      <w:marBottom w:val="0"/>
      <w:divBdr>
        <w:top w:val="none" w:sz="0" w:space="0" w:color="auto"/>
        <w:left w:val="none" w:sz="0" w:space="0" w:color="auto"/>
        <w:bottom w:val="none" w:sz="0" w:space="0" w:color="auto"/>
        <w:right w:val="none" w:sz="0" w:space="0" w:color="auto"/>
      </w:divBdr>
      <w:divsChild>
        <w:div w:id="610362235">
          <w:marLeft w:val="0"/>
          <w:marRight w:val="0"/>
          <w:marTop w:val="0"/>
          <w:marBottom w:val="0"/>
          <w:divBdr>
            <w:top w:val="none" w:sz="0" w:space="0" w:color="auto"/>
            <w:left w:val="none" w:sz="0" w:space="0" w:color="auto"/>
            <w:bottom w:val="none" w:sz="0" w:space="0" w:color="auto"/>
            <w:right w:val="none" w:sz="0" w:space="0" w:color="auto"/>
          </w:divBdr>
        </w:div>
        <w:div w:id="917640553">
          <w:marLeft w:val="0"/>
          <w:marRight w:val="0"/>
          <w:marTop w:val="0"/>
          <w:marBottom w:val="0"/>
          <w:divBdr>
            <w:top w:val="none" w:sz="0" w:space="0" w:color="auto"/>
            <w:left w:val="none" w:sz="0" w:space="0" w:color="auto"/>
            <w:bottom w:val="none" w:sz="0" w:space="0" w:color="auto"/>
            <w:right w:val="none" w:sz="0" w:space="0" w:color="auto"/>
          </w:divBdr>
        </w:div>
        <w:div w:id="1140421321">
          <w:marLeft w:val="0"/>
          <w:marRight w:val="0"/>
          <w:marTop w:val="0"/>
          <w:marBottom w:val="0"/>
          <w:divBdr>
            <w:top w:val="none" w:sz="0" w:space="0" w:color="auto"/>
            <w:left w:val="none" w:sz="0" w:space="0" w:color="auto"/>
            <w:bottom w:val="none" w:sz="0" w:space="0" w:color="auto"/>
            <w:right w:val="none" w:sz="0" w:space="0" w:color="auto"/>
          </w:divBdr>
        </w:div>
        <w:div w:id="1485393153">
          <w:marLeft w:val="0"/>
          <w:marRight w:val="0"/>
          <w:marTop w:val="0"/>
          <w:marBottom w:val="0"/>
          <w:divBdr>
            <w:top w:val="none" w:sz="0" w:space="0" w:color="auto"/>
            <w:left w:val="none" w:sz="0" w:space="0" w:color="auto"/>
            <w:bottom w:val="none" w:sz="0" w:space="0" w:color="auto"/>
            <w:right w:val="none" w:sz="0" w:space="0" w:color="auto"/>
          </w:divBdr>
        </w:div>
        <w:div w:id="1486048077">
          <w:marLeft w:val="0"/>
          <w:marRight w:val="0"/>
          <w:marTop w:val="0"/>
          <w:marBottom w:val="0"/>
          <w:divBdr>
            <w:top w:val="none" w:sz="0" w:space="0" w:color="auto"/>
            <w:left w:val="none" w:sz="0" w:space="0" w:color="auto"/>
            <w:bottom w:val="none" w:sz="0" w:space="0" w:color="auto"/>
            <w:right w:val="none" w:sz="0" w:space="0" w:color="auto"/>
          </w:divBdr>
        </w:div>
      </w:divsChild>
    </w:div>
    <w:div w:id="1311901838">
      <w:bodyDiv w:val="1"/>
      <w:marLeft w:val="0"/>
      <w:marRight w:val="0"/>
      <w:marTop w:val="0"/>
      <w:marBottom w:val="0"/>
      <w:divBdr>
        <w:top w:val="none" w:sz="0" w:space="0" w:color="auto"/>
        <w:left w:val="none" w:sz="0" w:space="0" w:color="auto"/>
        <w:bottom w:val="none" w:sz="0" w:space="0" w:color="auto"/>
        <w:right w:val="none" w:sz="0" w:space="0" w:color="auto"/>
      </w:divBdr>
    </w:div>
    <w:div w:id="1537113169">
      <w:bodyDiv w:val="1"/>
      <w:marLeft w:val="0"/>
      <w:marRight w:val="0"/>
      <w:marTop w:val="0"/>
      <w:marBottom w:val="0"/>
      <w:divBdr>
        <w:top w:val="none" w:sz="0" w:space="0" w:color="auto"/>
        <w:left w:val="none" w:sz="0" w:space="0" w:color="auto"/>
        <w:bottom w:val="none" w:sz="0" w:space="0" w:color="auto"/>
        <w:right w:val="none" w:sz="0" w:space="0" w:color="auto"/>
      </w:divBdr>
      <w:divsChild>
        <w:div w:id="958730244">
          <w:marLeft w:val="0"/>
          <w:marRight w:val="0"/>
          <w:marTop w:val="0"/>
          <w:marBottom w:val="0"/>
          <w:divBdr>
            <w:top w:val="none" w:sz="0" w:space="0" w:color="auto"/>
            <w:left w:val="none" w:sz="0" w:space="0" w:color="auto"/>
            <w:bottom w:val="none" w:sz="0" w:space="0" w:color="auto"/>
            <w:right w:val="none" w:sz="0" w:space="0" w:color="auto"/>
          </w:divBdr>
        </w:div>
        <w:div w:id="1068262119">
          <w:marLeft w:val="0"/>
          <w:marRight w:val="0"/>
          <w:marTop w:val="0"/>
          <w:marBottom w:val="0"/>
          <w:divBdr>
            <w:top w:val="none" w:sz="0" w:space="0" w:color="auto"/>
            <w:left w:val="none" w:sz="0" w:space="0" w:color="auto"/>
            <w:bottom w:val="none" w:sz="0" w:space="0" w:color="auto"/>
            <w:right w:val="none" w:sz="0" w:space="0" w:color="auto"/>
          </w:divBdr>
        </w:div>
        <w:div w:id="1982078326">
          <w:marLeft w:val="0"/>
          <w:marRight w:val="0"/>
          <w:marTop w:val="0"/>
          <w:marBottom w:val="0"/>
          <w:divBdr>
            <w:top w:val="none" w:sz="0" w:space="0" w:color="auto"/>
            <w:left w:val="none" w:sz="0" w:space="0" w:color="auto"/>
            <w:bottom w:val="none" w:sz="0" w:space="0" w:color="auto"/>
            <w:right w:val="none" w:sz="0" w:space="0" w:color="auto"/>
          </w:divBdr>
        </w:div>
      </w:divsChild>
    </w:div>
    <w:div w:id="16228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Nursing Council</vt:lpstr>
    </vt:vector>
  </TitlesOfParts>
  <Company>Centura Health</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Council</dc:title>
  <dc:subject/>
  <dc:creator>Kathy Creech</dc:creator>
  <cp:keywords/>
  <dc:description/>
  <cp:lastModifiedBy>dnussdor</cp:lastModifiedBy>
  <cp:revision>7</cp:revision>
  <cp:lastPrinted>2011-07-30T13:30:00Z</cp:lastPrinted>
  <dcterms:created xsi:type="dcterms:W3CDTF">2012-10-17T20:15:00Z</dcterms:created>
  <dcterms:modified xsi:type="dcterms:W3CDTF">2013-03-13T19:50:00Z</dcterms:modified>
</cp:coreProperties>
</file>